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0707E" w14:textId="10A0D151" w:rsidR="004210E5" w:rsidRPr="00CA5B0D" w:rsidRDefault="00B62AD3" w:rsidP="00396341">
      <w:pPr>
        <w:pStyle w:val="LGAItemNoHeading"/>
        <w:spacing w:before="240"/>
        <w:rPr>
          <w:rFonts w:ascii="Arial" w:eastAsia="Arial" w:hAnsi="Arial" w:cs="Arial"/>
          <w:sz w:val="28"/>
          <w:szCs w:val="28"/>
        </w:rPr>
      </w:pPr>
      <w:bookmarkStart w:id="0" w:name="Title"/>
      <w:r w:rsidRPr="00CA5B0D">
        <w:rPr>
          <w:rFonts w:ascii="Arial" w:eastAsia="Arial" w:hAnsi="Arial" w:cs="Arial"/>
          <w:sz w:val="28"/>
          <w:szCs w:val="28"/>
        </w:rPr>
        <w:t>Fiscal devolution</w:t>
      </w:r>
      <w:bookmarkStart w:id="1" w:name="_GoBack"/>
      <w:bookmarkEnd w:id="1"/>
    </w:p>
    <w:bookmarkEnd w:id="0"/>
    <w:p w14:paraId="22B0707F" w14:textId="77777777" w:rsidR="004210E5" w:rsidRPr="00CA5B0D" w:rsidRDefault="004210E5" w:rsidP="00396341">
      <w:pPr>
        <w:pStyle w:val="MainText"/>
        <w:spacing w:line="240" w:lineRule="auto"/>
        <w:rPr>
          <w:rFonts w:ascii="Arial" w:eastAsia="Arial" w:hAnsi="Arial" w:cs="Arial"/>
          <w:b/>
          <w:bCs/>
        </w:rPr>
      </w:pPr>
      <w:r w:rsidRPr="00CA5B0D">
        <w:rPr>
          <w:rFonts w:ascii="Arial" w:eastAsia="Arial" w:hAnsi="Arial" w:cs="Arial"/>
          <w:b/>
          <w:bCs/>
        </w:rPr>
        <w:t>Purpose</w:t>
      </w:r>
    </w:p>
    <w:p w14:paraId="22B07080" w14:textId="77777777" w:rsidR="004210E5" w:rsidRPr="00CA5B0D"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22B07081" w14:textId="77777777" w:rsidR="004210E5" w:rsidRPr="00CA5B0D" w:rsidRDefault="00082B85" w:rsidP="00396341">
              <w:pPr>
                <w:pStyle w:val="MainText"/>
                <w:spacing w:line="240" w:lineRule="auto"/>
                <w:rPr>
                  <w:rFonts w:ascii="Arial" w:eastAsia="Arial" w:hAnsi="Arial" w:cs="Arial"/>
                  <w:b/>
                  <w:bCs/>
                </w:rPr>
              </w:pPr>
              <w:r>
                <w:rPr>
                  <w:rFonts w:ascii="Arial" w:hAnsi="Arial" w:cs="Arial"/>
                  <w:szCs w:val="22"/>
                </w:rPr>
                <w:t>For discussion and direction.</w:t>
              </w:r>
            </w:p>
          </w:sdtContent>
        </w:sdt>
      </w:sdtContent>
    </w:sdt>
    <w:p w14:paraId="22B07082" w14:textId="77777777" w:rsidR="004210E5" w:rsidRPr="00CA5B0D" w:rsidRDefault="004210E5" w:rsidP="004210E5">
      <w:pPr>
        <w:pStyle w:val="MainText"/>
        <w:spacing w:line="240" w:lineRule="auto"/>
        <w:rPr>
          <w:rFonts w:ascii="Arial" w:hAnsi="Arial" w:cs="Arial"/>
          <w:b/>
          <w:szCs w:val="22"/>
        </w:rPr>
      </w:pPr>
    </w:p>
    <w:p w14:paraId="22B07083" w14:textId="77777777" w:rsidR="004210E5" w:rsidRPr="00CA5B0D" w:rsidRDefault="004210E5" w:rsidP="00396341">
      <w:pPr>
        <w:pStyle w:val="MainText"/>
        <w:spacing w:line="240" w:lineRule="auto"/>
        <w:rPr>
          <w:rFonts w:ascii="Arial" w:eastAsia="Arial" w:hAnsi="Arial" w:cs="Arial"/>
        </w:rPr>
      </w:pPr>
      <w:r w:rsidRPr="00CA5B0D">
        <w:rPr>
          <w:rFonts w:ascii="Arial" w:eastAsia="Arial" w:hAnsi="Arial" w:cs="Arial"/>
          <w:b/>
          <w:bCs/>
        </w:rPr>
        <w:t>Summary</w:t>
      </w:r>
    </w:p>
    <w:p w14:paraId="22B07084" w14:textId="77777777" w:rsidR="004210E5" w:rsidRPr="00CA5B0D" w:rsidRDefault="004210E5" w:rsidP="004210E5">
      <w:pPr>
        <w:pStyle w:val="MainText"/>
        <w:spacing w:line="240" w:lineRule="auto"/>
        <w:rPr>
          <w:rFonts w:ascii="Arial" w:hAnsi="Arial" w:cs="Arial"/>
          <w:szCs w:val="22"/>
        </w:rPr>
      </w:pPr>
    </w:p>
    <w:p w14:paraId="22B07085" w14:textId="77777777" w:rsidR="004C1C8F" w:rsidRPr="00CA5B0D" w:rsidRDefault="00B96F53">
      <w:pPr>
        <w:autoSpaceDE w:val="0"/>
        <w:autoSpaceDN w:val="0"/>
        <w:adjustRightInd w:val="0"/>
        <w:rPr>
          <w:rFonts w:ascii="Arial" w:eastAsia="Arial" w:hAnsi="Arial" w:cs="Arial"/>
        </w:rPr>
      </w:pPr>
      <w:r w:rsidRPr="00CA5B0D">
        <w:rPr>
          <w:rFonts w:ascii="Arial" w:eastAsia="Arial" w:hAnsi="Arial" w:cs="Arial"/>
        </w:rPr>
        <w:t>This paper</w:t>
      </w:r>
      <w:r w:rsidR="00A442CF" w:rsidRPr="00CA5B0D">
        <w:rPr>
          <w:rFonts w:ascii="Arial" w:eastAsia="Arial" w:hAnsi="Arial" w:cs="Arial"/>
        </w:rPr>
        <w:t xml:space="preserve"> </w:t>
      </w:r>
      <w:r w:rsidR="009F3839">
        <w:rPr>
          <w:rFonts w:ascii="Arial" w:eastAsia="Arial" w:hAnsi="Arial" w:cs="Arial"/>
        </w:rPr>
        <w:t xml:space="preserve">outlines proposed next steps </w:t>
      </w:r>
      <w:r w:rsidR="004F69AC">
        <w:rPr>
          <w:rFonts w:ascii="Arial" w:eastAsia="Arial" w:hAnsi="Arial" w:cs="Arial"/>
        </w:rPr>
        <w:t xml:space="preserve">to </w:t>
      </w:r>
      <w:r w:rsidR="009F3839">
        <w:rPr>
          <w:rFonts w:ascii="Arial" w:hAnsi="Arial" w:cs="Arial"/>
          <w:szCs w:val="22"/>
        </w:rPr>
        <w:t>support the future development of policy related to fiscal devolution</w:t>
      </w:r>
      <w:r w:rsidR="004C1C8F" w:rsidRPr="00CA5B0D">
        <w:rPr>
          <w:rFonts w:ascii="Arial" w:eastAsia="Arial" w:hAnsi="Arial" w:cs="Arial"/>
        </w:rPr>
        <w:t>.</w:t>
      </w:r>
    </w:p>
    <w:p w14:paraId="22B07086" w14:textId="77777777" w:rsidR="00AA0139" w:rsidRPr="00CA5B0D" w:rsidRDefault="00AA0139" w:rsidP="00AA0139">
      <w:pPr>
        <w:pStyle w:val="MainText"/>
        <w:spacing w:line="240" w:lineRule="auto"/>
        <w:rPr>
          <w:rFonts w:ascii="Arial" w:hAnsi="Arial" w:cs="Arial"/>
          <w:szCs w:val="22"/>
        </w:rPr>
      </w:pPr>
    </w:p>
    <w:tbl>
      <w:tblPr>
        <w:tblW w:w="8992"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8992"/>
      </w:tblGrid>
      <w:tr w:rsidR="004210E5" w:rsidRPr="00CA5B0D" w14:paraId="22B07090" w14:textId="77777777" w:rsidTr="00864983">
        <w:trPr>
          <w:trHeight w:val="2591"/>
        </w:trPr>
        <w:tc>
          <w:tcPr>
            <w:tcW w:w="8992" w:type="dxa"/>
            <w:tcBorders>
              <w:top w:val="single" w:sz="4" w:space="0" w:color="auto"/>
              <w:bottom w:val="single" w:sz="4" w:space="0" w:color="auto"/>
            </w:tcBorders>
          </w:tcPr>
          <w:p w14:paraId="22B07087" w14:textId="77777777" w:rsidR="006E5793" w:rsidRDefault="006E5793">
            <w:pPr>
              <w:autoSpaceDE w:val="0"/>
              <w:autoSpaceDN w:val="0"/>
              <w:adjustRightInd w:val="0"/>
              <w:rPr>
                <w:rFonts w:ascii="Arial" w:eastAsia="Arial" w:hAnsi="Arial" w:cs="Arial"/>
                <w:b/>
                <w:bCs/>
              </w:rPr>
            </w:pPr>
          </w:p>
          <w:p w14:paraId="22B07088" w14:textId="77777777" w:rsidR="00AA0139" w:rsidRPr="00CA5B0D" w:rsidRDefault="00AA0139">
            <w:pPr>
              <w:autoSpaceDE w:val="0"/>
              <w:autoSpaceDN w:val="0"/>
              <w:adjustRightInd w:val="0"/>
              <w:rPr>
                <w:rFonts w:ascii="Arial" w:eastAsia="Arial" w:hAnsi="Arial" w:cs="Arial"/>
                <w:b/>
                <w:bCs/>
              </w:rPr>
            </w:pPr>
            <w:r w:rsidRPr="00CA5B0D">
              <w:rPr>
                <w:rFonts w:ascii="Arial" w:eastAsia="Arial" w:hAnsi="Arial" w:cs="Arial"/>
                <w:b/>
                <w:bCs/>
              </w:rPr>
              <w:t>Recommendation</w:t>
            </w:r>
          </w:p>
          <w:p w14:paraId="22B07089" w14:textId="77777777" w:rsidR="004F69AC" w:rsidRDefault="004F69AC">
            <w:pPr>
              <w:autoSpaceDE w:val="0"/>
              <w:autoSpaceDN w:val="0"/>
              <w:adjustRightInd w:val="0"/>
              <w:rPr>
                <w:rFonts w:ascii="Arial" w:eastAsia="Arial" w:hAnsi="Arial" w:cs="Arial"/>
              </w:rPr>
            </w:pPr>
          </w:p>
          <w:p w14:paraId="22B0708A" w14:textId="77777777" w:rsidR="004C1C8F" w:rsidRPr="004F69AC" w:rsidRDefault="009F3839" w:rsidP="004F69AC">
            <w:pPr>
              <w:autoSpaceDE w:val="0"/>
              <w:autoSpaceDN w:val="0"/>
              <w:adjustRightInd w:val="0"/>
              <w:rPr>
                <w:rFonts w:ascii="Arial" w:eastAsia="Arial" w:hAnsi="Arial" w:cs="Arial"/>
              </w:rPr>
            </w:pPr>
            <w:r>
              <w:rPr>
                <w:rFonts w:ascii="Arial" w:eastAsia="Arial" w:hAnsi="Arial" w:cs="Arial"/>
              </w:rPr>
              <w:t>Mem</w:t>
            </w:r>
            <w:r w:rsidR="004F69AC">
              <w:rPr>
                <w:rFonts w:ascii="Arial" w:eastAsia="Arial" w:hAnsi="Arial" w:cs="Arial"/>
              </w:rPr>
              <w:t>bers</w:t>
            </w:r>
            <w:r w:rsidR="004974DB" w:rsidRPr="00CA5B0D">
              <w:rPr>
                <w:rFonts w:ascii="Arial" w:eastAsia="Arial" w:hAnsi="Arial" w:cs="Arial"/>
              </w:rPr>
              <w:t xml:space="preserve"> </w:t>
            </w:r>
            <w:r w:rsidR="004F69AC">
              <w:rPr>
                <w:rFonts w:ascii="Arial" w:eastAsia="Arial" w:hAnsi="Arial" w:cs="Arial"/>
              </w:rPr>
              <w:t xml:space="preserve">of the </w:t>
            </w:r>
            <w:r w:rsidR="004D0FCE">
              <w:rPr>
                <w:rFonts w:ascii="Arial" w:eastAsia="Arial" w:hAnsi="Arial" w:cs="Arial"/>
              </w:rPr>
              <w:t>City Regions Board</w:t>
            </w:r>
            <w:r w:rsidR="004F69AC">
              <w:rPr>
                <w:rFonts w:ascii="Arial" w:eastAsia="Arial" w:hAnsi="Arial" w:cs="Arial"/>
              </w:rPr>
              <w:t xml:space="preserve"> </w:t>
            </w:r>
            <w:r w:rsidR="004974DB" w:rsidRPr="00CA5B0D">
              <w:rPr>
                <w:rFonts w:ascii="Arial" w:eastAsia="Arial" w:hAnsi="Arial" w:cs="Arial"/>
              </w:rPr>
              <w:t>are asked to</w:t>
            </w:r>
            <w:r w:rsidR="004F69AC">
              <w:rPr>
                <w:rFonts w:ascii="Arial" w:eastAsia="Arial" w:hAnsi="Arial" w:cs="Arial"/>
              </w:rPr>
              <w:t xml:space="preserve"> c</w:t>
            </w:r>
            <w:r w:rsidR="004F69AC" w:rsidRPr="004F69AC">
              <w:rPr>
                <w:rFonts w:ascii="Arial" w:hAnsi="Arial" w:cs="Arial"/>
                <w:color w:val="000000"/>
                <w:szCs w:val="22"/>
              </w:rPr>
              <w:t>onsider the proposed work plan set out below and comment as appropriate on its focus and oversight</w:t>
            </w:r>
            <w:r w:rsidR="004F69AC">
              <w:rPr>
                <w:rFonts w:ascii="Arial" w:eastAsia="Arial" w:hAnsi="Arial" w:cs="Arial"/>
              </w:rPr>
              <w:t xml:space="preserve"> arrangement</w:t>
            </w:r>
            <w:r w:rsidR="00BA66A9">
              <w:rPr>
                <w:rFonts w:ascii="Arial" w:eastAsia="Arial" w:hAnsi="Arial" w:cs="Arial"/>
              </w:rPr>
              <w:t>s</w:t>
            </w:r>
            <w:r w:rsidR="004F69AC">
              <w:rPr>
                <w:rFonts w:ascii="Arial" w:eastAsia="Arial" w:hAnsi="Arial" w:cs="Arial"/>
              </w:rPr>
              <w:t>.</w:t>
            </w:r>
          </w:p>
          <w:p w14:paraId="22B0708B" w14:textId="77777777" w:rsidR="004C1C8F" w:rsidRPr="00CA5B0D" w:rsidRDefault="004C1C8F" w:rsidP="004C1C8F">
            <w:pPr>
              <w:pStyle w:val="ListParagraph"/>
              <w:autoSpaceDE w:val="0"/>
              <w:autoSpaceDN w:val="0"/>
              <w:adjustRightInd w:val="0"/>
              <w:ind w:left="761"/>
              <w:rPr>
                <w:rFonts w:ascii="Arial" w:eastAsia="Arial" w:hAnsi="Arial" w:cs="Arial"/>
              </w:rPr>
            </w:pPr>
          </w:p>
          <w:p w14:paraId="22B0708C" w14:textId="77777777" w:rsidR="00AA0139" w:rsidRPr="00CA5B0D" w:rsidRDefault="00AA0139">
            <w:pPr>
              <w:autoSpaceDE w:val="0"/>
              <w:autoSpaceDN w:val="0"/>
              <w:adjustRightInd w:val="0"/>
              <w:rPr>
                <w:rFonts w:ascii="Arial" w:eastAsia="Arial" w:hAnsi="Arial" w:cs="Arial"/>
                <w:b/>
                <w:bCs/>
              </w:rPr>
            </w:pPr>
            <w:r w:rsidRPr="00CA5B0D">
              <w:rPr>
                <w:rFonts w:ascii="Arial" w:eastAsia="Arial" w:hAnsi="Arial" w:cs="Arial"/>
                <w:b/>
                <w:bCs/>
              </w:rPr>
              <w:t>Action</w:t>
            </w:r>
          </w:p>
          <w:p w14:paraId="22B0708D" w14:textId="77777777" w:rsidR="00B96F53" w:rsidRPr="00CA5B0D" w:rsidRDefault="00B96F53" w:rsidP="00AA0139">
            <w:pPr>
              <w:autoSpaceDE w:val="0"/>
              <w:autoSpaceDN w:val="0"/>
              <w:adjustRightInd w:val="0"/>
              <w:rPr>
                <w:rFonts w:ascii="Arial" w:hAnsi="Arial" w:cs="Arial"/>
                <w:b/>
                <w:bCs/>
                <w:szCs w:val="22"/>
              </w:rPr>
            </w:pPr>
          </w:p>
          <w:p w14:paraId="22B0708E" w14:textId="77777777" w:rsidR="00D73A33" w:rsidRDefault="004F69AC" w:rsidP="004F69AC">
            <w:pPr>
              <w:autoSpaceDE w:val="0"/>
              <w:autoSpaceDN w:val="0"/>
              <w:adjustRightInd w:val="0"/>
              <w:rPr>
                <w:rFonts w:ascii="Arial" w:eastAsia="Arial" w:hAnsi="Arial" w:cs="Arial"/>
              </w:rPr>
            </w:pPr>
            <w:r w:rsidRPr="004F69AC">
              <w:rPr>
                <w:rFonts w:ascii="Arial" w:eastAsia="Arial" w:hAnsi="Arial" w:cs="Arial"/>
              </w:rPr>
              <w:t xml:space="preserve">Officers </w:t>
            </w:r>
            <w:r>
              <w:rPr>
                <w:rFonts w:ascii="Arial" w:eastAsia="Arial" w:hAnsi="Arial" w:cs="Arial"/>
              </w:rPr>
              <w:t xml:space="preserve">to </w:t>
            </w:r>
            <w:r w:rsidRPr="004F69AC">
              <w:rPr>
                <w:rFonts w:ascii="Arial" w:eastAsia="Arial" w:hAnsi="Arial" w:cs="Arial"/>
              </w:rPr>
              <w:t xml:space="preserve">incorporate Members’ comments into the </w:t>
            </w:r>
            <w:r>
              <w:rPr>
                <w:rFonts w:ascii="Arial" w:eastAsia="Arial" w:hAnsi="Arial" w:cs="Arial"/>
              </w:rPr>
              <w:t>development of future work related to fiscal devolution, as described.</w:t>
            </w:r>
          </w:p>
          <w:p w14:paraId="22B0708F" w14:textId="77777777" w:rsidR="006E5793" w:rsidRPr="004F69AC" w:rsidRDefault="006E5793" w:rsidP="004F69AC">
            <w:pPr>
              <w:autoSpaceDE w:val="0"/>
              <w:autoSpaceDN w:val="0"/>
              <w:adjustRightInd w:val="0"/>
              <w:rPr>
                <w:rFonts w:ascii="Arial" w:eastAsia="Arial" w:hAnsi="Arial" w:cs="Arial"/>
              </w:rPr>
            </w:pPr>
          </w:p>
        </w:tc>
      </w:tr>
    </w:tbl>
    <w:p w14:paraId="22B07091" w14:textId="77777777" w:rsidR="004210E5" w:rsidRPr="00CA5B0D" w:rsidRDefault="004210E5" w:rsidP="004210E5">
      <w:pPr>
        <w:pStyle w:val="MainText"/>
        <w:spacing w:line="240" w:lineRule="auto"/>
        <w:rPr>
          <w:rFonts w:ascii="Arial" w:hAnsi="Arial" w:cs="Arial"/>
          <w:szCs w:val="22"/>
        </w:rPr>
      </w:pPr>
    </w:p>
    <w:p w14:paraId="22B07092" w14:textId="77777777" w:rsidR="004210E5" w:rsidRPr="00CA5B0D" w:rsidRDefault="004210E5" w:rsidP="004210E5">
      <w:pPr>
        <w:pStyle w:val="MainText"/>
        <w:spacing w:line="240" w:lineRule="auto"/>
        <w:rPr>
          <w:rFonts w:ascii="Arial" w:hAnsi="Arial" w:cs="Arial"/>
          <w:szCs w:val="22"/>
        </w:rPr>
      </w:pPr>
    </w:p>
    <w:p w14:paraId="22B07093" w14:textId="77777777" w:rsidR="004210E5" w:rsidRPr="00CA5B0D" w:rsidRDefault="004210E5" w:rsidP="004210E5">
      <w:pPr>
        <w:pStyle w:val="MainText"/>
        <w:spacing w:line="240" w:lineRule="auto"/>
        <w:rPr>
          <w:rFonts w:ascii="Arial" w:hAnsi="Arial" w:cs="Arial"/>
          <w:szCs w:val="22"/>
        </w:rPr>
      </w:pPr>
    </w:p>
    <w:p w14:paraId="22B07094" w14:textId="77777777"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Contact Officer:</w:t>
      </w:r>
      <w:r w:rsidRPr="008D4C18">
        <w:rPr>
          <w:rFonts w:ascii="Arial" w:hAnsi="Arial" w:cs="Arial"/>
          <w:b/>
          <w:szCs w:val="22"/>
        </w:rPr>
        <w:tab/>
      </w:r>
      <w:r w:rsidRPr="008D4C18">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CA7A77">
            <w:rPr>
              <w:rFonts w:ascii="Arial" w:hAnsi="Arial" w:cs="Arial"/>
              <w:szCs w:val="22"/>
            </w:rPr>
            <w:t>Philip Clifford</w:t>
          </w:r>
        </w:sdtContent>
      </w:sdt>
    </w:p>
    <w:p w14:paraId="22B07095" w14:textId="77777777"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Position:</w:t>
      </w:r>
      <w:r w:rsidRPr="008D4C18">
        <w:rPr>
          <w:rFonts w:ascii="Arial" w:hAnsi="Arial" w:cs="Arial"/>
          <w:b/>
          <w:szCs w:val="22"/>
        </w:rPr>
        <w:tab/>
      </w:r>
      <w:r w:rsidRPr="008D4C18">
        <w:rPr>
          <w:rFonts w:ascii="Arial" w:hAnsi="Arial" w:cs="Arial"/>
          <w:b/>
          <w:szCs w:val="22"/>
        </w:rPr>
        <w:tab/>
      </w:r>
      <w:r w:rsidRPr="008D4C18">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CA7A77">
            <w:rPr>
              <w:rFonts w:ascii="Arial" w:hAnsi="Arial" w:cs="Arial"/>
              <w:szCs w:val="22"/>
            </w:rPr>
            <w:t>Senior</w:t>
          </w:r>
          <w:r w:rsidR="00C40FFE" w:rsidRPr="008D4C18">
            <w:rPr>
              <w:rFonts w:ascii="Arial" w:hAnsi="Arial" w:cs="Arial"/>
              <w:szCs w:val="22"/>
            </w:rPr>
            <w:t xml:space="preserve"> </w:t>
          </w:r>
          <w:r w:rsidRPr="008D4C18">
            <w:rPr>
              <w:rFonts w:ascii="Arial" w:hAnsi="Arial" w:cs="Arial"/>
              <w:szCs w:val="22"/>
            </w:rPr>
            <w:t>Adviser</w:t>
          </w:r>
        </w:sdtContent>
      </w:sdt>
    </w:p>
    <w:p w14:paraId="22B07096" w14:textId="77777777"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Telephone No:</w:t>
      </w:r>
      <w:r w:rsidRPr="008D4C18">
        <w:rPr>
          <w:rFonts w:ascii="Arial" w:hAnsi="Arial" w:cs="Arial"/>
          <w:b/>
          <w:szCs w:val="22"/>
        </w:rPr>
        <w:tab/>
      </w:r>
      <w:r w:rsidRPr="006E5793">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89229B">
            <w:rPr>
              <w:rFonts w:ascii="Arial" w:eastAsiaTheme="minorEastAsia" w:hAnsi="Arial" w:cs="Arial"/>
              <w:noProof/>
            </w:rPr>
            <w:t>07909 898327</w:t>
          </w:r>
        </w:sdtContent>
      </w:sdt>
    </w:p>
    <w:p w14:paraId="22B07097" w14:textId="77777777" w:rsidR="004210E5" w:rsidRPr="00CA5B0D" w:rsidRDefault="004210E5" w:rsidP="00396341">
      <w:pPr>
        <w:pStyle w:val="MainText"/>
        <w:spacing w:line="360" w:lineRule="auto"/>
        <w:rPr>
          <w:rFonts w:ascii="Arial" w:eastAsia="Arial" w:hAnsi="Arial" w:cs="Arial"/>
          <w:b/>
          <w:bCs/>
        </w:rPr>
      </w:pPr>
      <w:r w:rsidRPr="008D4C18">
        <w:rPr>
          <w:rFonts w:ascii="Arial" w:eastAsia="Arial" w:hAnsi="Arial" w:cs="Arial"/>
          <w:b/>
          <w:bCs/>
        </w:rPr>
        <w:t>Email:</w:t>
      </w:r>
      <w:r w:rsidRPr="008D4C18">
        <w:rPr>
          <w:rFonts w:ascii="Arial" w:hAnsi="Arial" w:cs="Arial"/>
          <w:b/>
          <w:szCs w:val="22"/>
        </w:rPr>
        <w:tab/>
      </w:r>
      <w:r w:rsidRPr="008D4C18">
        <w:rPr>
          <w:rFonts w:ascii="Arial" w:hAnsi="Arial" w:cs="Arial"/>
          <w:b/>
          <w:szCs w:val="22"/>
        </w:rPr>
        <w:tab/>
      </w:r>
      <w:r w:rsidRPr="008D4C18">
        <w:rPr>
          <w:rFonts w:ascii="Arial" w:hAnsi="Arial" w:cs="Arial"/>
          <w:b/>
          <w:szCs w:val="22"/>
        </w:rPr>
        <w:tab/>
      </w:r>
      <w:sdt>
        <w:sdtPr>
          <w:rPr>
            <w:rFonts w:ascii="Arial" w:hAnsi="Arial" w:cs="Arial"/>
            <w:b/>
            <w:szCs w:val="22"/>
          </w:rPr>
          <w:id w:val="1576094888"/>
          <w:placeholder>
            <w:docPart w:val="F2C1297DE93F42DC9B18E921636D665A"/>
          </w:placeholder>
        </w:sdtPr>
        <w:sdtEndPr/>
        <w:sdtContent>
          <w:hyperlink r:id="rId11" w:history="1">
            <w:r w:rsidR="004D0FCE" w:rsidRPr="001B235B">
              <w:rPr>
                <w:rStyle w:val="Hyperlink"/>
                <w:rFonts w:ascii="Arial" w:hAnsi="Arial" w:cs="Arial"/>
                <w:szCs w:val="22"/>
              </w:rPr>
              <w:t>philip.clifford@local.gov.uk</w:t>
            </w:r>
          </w:hyperlink>
        </w:sdtContent>
      </w:sdt>
    </w:p>
    <w:p w14:paraId="22B07098" w14:textId="77777777" w:rsidR="00A601EC" w:rsidRPr="00CA5B0D" w:rsidRDefault="00A601EC" w:rsidP="0021114E">
      <w:pPr>
        <w:pStyle w:val="MainText"/>
        <w:spacing w:line="240" w:lineRule="auto"/>
        <w:rPr>
          <w:rFonts w:ascii="Arial" w:hAnsi="Arial" w:cs="Arial"/>
          <w:szCs w:val="22"/>
        </w:rPr>
      </w:pPr>
    </w:p>
    <w:p w14:paraId="22B07099" w14:textId="77777777" w:rsidR="004C1C8F" w:rsidRPr="00CA5B0D" w:rsidRDefault="004C1C8F" w:rsidP="00396341">
      <w:pPr>
        <w:pStyle w:val="MainText"/>
        <w:spacing w:line="240" w:lineRule="auto"/>
        <w:rPr>
          <w:rFonts w:ascii="Arial" w:eastAsia="Arial" w:hAnsi="Arial" w:cs="Arial"/>
          <w:b/>
          <w:bCs/>
          <w:sz w:val="28"/>
          <w:szCs w:val="28"/>
        </w:rPr>
      </w:pPr>
    </w:p>
    <w:p w14:paraId="22B0709A" w14:textId="77777777" w:rsidR="004C1C8F" w:rsidRPr="00CA5B0D" w:rsidRDefault="004C1C8F" w:rsidP="00396341">
      <w:pPr>
        <w:pStyle w:val="MainText"/>
        <w:spacing w:line="240" w:lineRule="auto"/>
        <w:rPr>
          <w:rFonts w:ascii="Arial" w:eastAsia="Arial" w:hAnsi="Arial" w:cs="Arial"/>
          <w:b/>
          <w:bCs/>
          <w:sz w:val="28"/>
          <w:szCs w:val="28"/>
        </w:rPr>
      </w:pPr>
    </w:p>
    <w:p w14:paraId="22B0709B" w14:textId="77777777" w:rsidR="004C1C8F" w:rsidRPr="00CA5B0D" w:rsidRDefault="004C1C8F" w:rsidP="00396341">
      <w:pPr>
        <w:pStyle w:val="MainText"/>
        <w:spacing w:line="240" w:lineRule="auto"/>
        <w:rPr>
          <w:rFonts w:ascii="Arial" w:eastAsia="Arial" w:hAnsi="Arial" w:cs="Arial"/>
          <w:b/>
          <w:bCs/>
          <w:sz w:val="28"/>
          <w:szCs w:val="28"/>
        </w:rPr>
      </w:pPr>
    </w:p>
    <w:p w14:paraId="22B0709C" w14:textId="77777777" w:rsidR="004C1C8F" w:rsidRDefault="004C1C8F" w:rsidP="00396341">
      <w:pPr>
        <w:pStyle w:val="MainText"/>
        <w:spacing w:line="240" w:lineRule="auto"/>
        <w:rPr>
          <w:rFonts w:ascii="Arial" w:eastAsia="Arial" w:hAnsi="Arial" w:cs="Arial"/>
          <w:b/>
          <w:bCs/>
          <w:sz w:val="28"/>
          <w:szCs w:val="28"/>
        </w:rPr>
      </w:pPr>
    </w:p>
    <w:p w14:paraId="22B0709D" w14:textId="77777777" w:rsidR="006E5793" w:rsidRDefault="006E5793" w:rsidP="00396341">
      <w:pPr>
        <w:pStyle w:val="MainText"/>
        <w:spacing w:line="240" w:lineRule="auto"/>
        <w:rPr>
          <w:rFonts w:ascii="Arial" w:eastAsia="Arial" w:hAnsi="Arial" w:cs="Arial"/>
          <w:b/>
          <w:bCs/>
          <w:sz w:val="28"/>
          <w:szCs w:val="28"/>
        </w:rPr>
      </w:pPr>
    </w:p>
    <w:p w14:paraId="22B0709E" w14:textId="77777777" w:rsidR="006E5793" w:rsidRDefault="006E5793" w:rsidP="00396341">
      <w:pPr>
        <w:pStyle w:val="MainText"/>
        <w:spacing w:line="240" w:lineRule="auto"/>
        <w:rPr>
          <w:rFonts w:ascii="Arial" w:eastAsia="Arial" w:hAnsi="Arial" w:cs="Arial"/>
          <w:b/>
          <w:bCs/>
          <w:sz w:val="28"/>
          <w:szCs w:val="28"/>
        </w:rPr>
      </w:pPr>
    </w:p>
    <w:p w14:paraId="22B0709F" w14:textId="77777777" w:rsidR="006E5793" w:rsidRDefault="006E5793" w:rsidP="00396341">
      <w:pPr>
        <w:pStyle w:val="MainText"/>
        <w:spacing w:line="240" w:lineRule="auto"/>
        <w:rPr>
          <w:rFonts w:ascii="Arial" w:eastAsia="Arial" w:hAnsi="Arial" w:cs="Arial"/>
          <w:b/>
          <w:bCs/>
          <w:sz w:val="28"/>
          <w:szCs w:val="28"/>
        </w:rPr>
      </w:pPr>
    </w:p>
    <w:p w14:paraId="22B070A0" w14:textId="77777777" w:rsidR="006E5793" w:rsidRDefault="006E5793" w:rsidP="00396341">
      <w:pPr>
        <w:pStyle w:val="MainText"/>
        <w:spacing w:line="240" w:lineRule="auto"/>
        <w:rPr>
          <w:rFonts w:ascii="Arial" w:eastAsia="Arial" w:hAnsi="Arial" w:cs="Arial"/>
          <w:b/>
          <w:bCs/>
          <w:sz w:val="28"/>
          <w:szCs w:val="28"/>
        </w:rPr>
      </w:pPr>
    </w:p>
    <w:p w14:paraId="22B070A1" w14:textId="77777777" w:rsidR="006E5793" w:rsidRDefault="006E5793" w:rsidP="00396341">
      <w:pPr>
        <w:pStyle w:val="MainText"/>
        <w:spacing w:line="240" w:lineRule="auto"/>
        <w:rPr>
          <w:rFonts w:ascii="Arial" w:eastAsia="Arial" w:hAnsi="Arial" w:cs="Arial"/>
          <w:b/>
          <w:bCs/>
          <w:sz w:val="28"/>
          <w:szCs w:val="28"/>
        </w:rPr>
      </w:pPr>
    </w:p>
    <w:p w14:paraId="22B070A2" w14:textId="77777777" w:rsidR="006E5793" w:rsidRDefault="006E5793" w:rsidP="00396341">
      <w:pPr>
        <w:pStyle w:val="MainText"/>
        <w:spacing w:line="240" w:lineRule="auto"/>
        <w:rPr>
          <w:rFonts w:ascii="Arial" w:eastAsia="Arial" w:hAnsi="Arial" w:cs="Arial"/>
          <w:b/>
          <w:bCs/>
          <w:sz w:val="28"/>
          <w:szCs w:val="28"/>
        </w:rPr>
      </w:pPr>
    </w:p>
    <w:p w14:paraId="22B070A3" w14:textId="77777777" w:rsidR="006E5793" w:rsidRDefault="006E5793" w:rsidP="00396341">
      <w:pPr>
        <w:pStyle w:val="MainText"/>
        <w:spacing w:line="240" w:lineRule="auto"/>
        <w:rPr>
          <w:rFonts w:ascii="Arial" w:eastAsia="Arial" w:hAnsi="Arial" w:cs="Arial"/>
          <w:b/>
          <w:bCs/>
          <w:sz w:val="28"/>
          <w:szCs w:val="28"/>
        </w:rPr>
      </w:pPr>
    </w:p>
    <w:p w14:paraId="22B070A4" w14:textId="77777777" w:rsidR="006E5793" w:rsidRDefault="006E5793" w:rsidP="00396341">
      <w:pPr>
        <w:pStyle w:val="MainText"/>
        <w:spacing w:line="240" w:lineRule="auto"/>
        <w:rPr>
          <w:rFonts w:ascii="Arial" w:eastAsia="Arial" w:hAnsi="Arial" w:cs="Arial"/>
          <w:b/>
          <w:bCs/>
          <w:sz w:val="28"/>
          <w:szCs w:val="28"/>
        </w:rPr>
      </w:pPr>
    </w:p>
    <w:p w14:paraId="22B070A5" w14:textId="77777777" w:rsidR="006E5793" w:rsidRDefault="006E5793" w:rsidP="00396341">
      <w:pPr>
        <w:pStyle w:val="MainText"/>
        <w:spacing w:line="240" w:lineRule="auto"/>
        <w:rPr>
          <w:rFonts w:ascii="Arial" w:eastAsia="Arial" w:hAnsi="Arial" w:cs="Arial"/>
          <w:b/>
          <w:bCs/>
          <w:sz w:val="28"/>
          <w:szCs w:val="28"/>
        </w:rPr>
      </w:pPr>
    </w:p>
    <w:p w14:paraId="22B070A6" w14:textId="77777777" w:rsidR="006E5793" w:rsidRPr="00CA5B0D" w:rsidRDefault="006E5793" w:rsidP="00396341">
      <w:pPr>
        <w:pStyle w:val="MainText"/>
        <w:spacing w:line="240" w:lineRule="auto"/>
        <w:rPr>
          <w:rFonts w:ascii="Arial" w:eastAsia="Arial" w:hAnsi="Arial" w:cs="Arial"/>
          <w:b/>
          <w:bCs/>
          <w:sz w:val="28"/>
          <w:szCs w:val="28"/>
        </w:rPr>
      </w:pPr>
    </w:p>
    <w:p w14:paraId="22B070A7" w14:textId="77777777" w:rsidR="00346499" w:rsidRDefault="00346499" w:rsidP="00396341">
      <w:pPr>
        <w:pStyle w:val="MainText"/>
        <w:spacing w:line="240" w:lineRule="auto"/>
        <w:rPr>
          <w:rFonts w:ascii="Arial" w:eastAsia="Arial" w:hAnsi="Arial" w:cs="Arial"/>
          <w:b/>
          <w:bCs/>
          <w:sz w:val="28"/>
          <w:szCs w:val="28"/>
        </w:rPr>
      </w:pPr>
    </w:p>
    <w:p w14:paraId="22B070A8" w14:textId="77777777" w:rsidR="00A442CF" w:rsidRPr="00CA5B0D" w:rsidRDefault="00C86501" w:rsidP="00396341">
      <w:pPr>
        <w:pStyle w:val="MainText"/>
        <w:spacing w:line="240" w:lineRule="auto"/>
        <w:rPr>
          <w:rFonts w:ascii="Arial" w:eastAsia="Arial" w:hAnsi="Arial" w:cs="Arial"/>
          <w:b/>
          <w:bCs/>
          <w:sz w:val="28"/>
          <w:szCs w:val="28"/>
        </w:rPr>
      </w:pPr>
      <w:r w:rsidRPr="00CA5B0D">
        <w:rPr>
          <w:rFonts w:ascii="Arial" w:eastAsia="Arial" w:hAnsi="Arial" w:cs="Arial"/>
          <w:b/>
          <w:bCs/>
          <w:sz w:val="28"/>
          <w:szCs w:val="28"/>
        </w:rPr>
        <w:lastRenderedPageBreak/>
        <w:t>F</w:t>
      </w:r>
      <w:r w:rsidR="00B62AD3" w:rsidRPr="00CA5B0D">
        <w:rPr>
          <w:rFonts w:ascii="Arial" w:eastAsia="Arial" w:hAnsi="Arial" w:cs="Arial"/>
          <w:b/>
          <w:bCs/>
          <w:sz w:val="28"/>
          <w:szCs w:val="28"/>
        </w:rPr>
        <w:t>iscal devolution</w:t>
      </w:r>
      <w:r w:rsidR="005C673F" w:rsidRPr="00CA5B0D">
        <w:rPr>
          <w:rFonts w:ascii="Arial" w:eastAsia="Arial" w:hAnsi="Arial" w:cs="Arial"/>
          <w:b/>
          <w:bCs/>
          <w:sz w:val="28"/>
          <w:szCs w:val="28"/>
        </w:rPr>
        <w:t xml:space="preserve"> </w:t>
      </w:r>
      <w:r w:rsidR="00082B85">
        <w:rPr>
          <w:rFonts w:ascii="Arial" w:eastAsia="Arial" w:hAnsi="Arial" w:cs="Arial"/>
          <w:b/>
          <w:bCs/>
          <w:sz w:val="28"/>
          <w:szCs w:val="28"/>
        </w:rPr>
        <w:t>update</w:t>
      </w:r>
    </w:p>
    <w:p w14:paraId="22B070A9" w14:textId="77777777" w:rsidR="00A442CF" w:rsidRPr="00CA5B0D" w:rsidRDefault="00A442CF" w:rsidP="0018231A">
      <w:pPr>
        <w:pStyle w:val="Default"/>
        <w:rPr>
          <w:b/>
          <w:bCs/>
          <w:sz w:val="22"/>
          <w:szCs w:val="22"/>
        </w:rPr>
      </w:pPr>
    </w:p>
    <w:p w14:paraId="22B070AA" w14:textId="77777777" w:rsidR="009A52FA" w:rsidRPr="00CA5B0D" w:rsidRDefault="00616522" w:rsidP="0018231A">
      <w:pPr>
        <w:pStyle w:val="Default"/>
        <w:rPr>
          <w:b/>
          <w:bCs/>
          <w:sz w:val="22"/>
          <w:szCs w:val="22"/>
        </w:rPr>
      </w:pPr>
      <w:r>
        <w:rPr>
          <w:b/>
          <w:bCs/>
          <w:sz w:val="22"/>
          <w:szCs w:val="22"/>
        </w:rPr>
        <w:t>Overview</w:t>
      </w:r>
    </w:p>
    <w:p w14:paraId="22B070AB" w14:textId="77777777" w:rsidR="005C673F" w:rsidRPr="00CA5B0D" w:rsidRDefault="005C673F" w:rsidP="0018231A">
      <w:pPr>
        <w:pStyle w:val="Default"/>
        <w:rPr>
          <w:b/>
          <w:bCs/>
          <w:sz w:val="22"/>
          <w:szCs w:val="22"/>
        </w:rPr>
      </w:pPr>
    </w:p>
    <w:p w14:paraId="22B070AC" w14:textId="77777777" w:rsidR="00D97CFA" w:rsidRPr="00CA5B0D" w:rsidRDefault="00D97CFA" w:rsidP="00CA5B0D">
      <w:pPr>
        <w:pStyle w:val="ListParagraph"/>
        <w:numPr>
          <w:ilvl w:val="0"/>
          <w:numId w:val="15"/>
        </w:numPr>
        <w:autoSpaceDE w:val="0"/>
        <w:autoSpaceDN w:val="0"/>
        <w:adjustRightInd w:val="0"/>
        <w:rPr>
          <w:rFonts w:ascii="Arial" w:hAnsi="Arial" w:cs="Arial"/>
          <w:bCs/>
          <w:szCs w:val="22"/>
        </w:rPr>
      </w:pPr>
      <w:r w:rsidRPr="00CA5B0D">
        <w:rPr>
          <w:rFonts w:ascii="Arial" w:hAnsi="Arial" w:cs="Arial"/>
          <w:szCs w:val="22"/>
        </w:rPr>
        <w:t xml:space="preserve">The City Regions Board commissioned two pieces of research </w:t>
      </w:r>
      <w:r w:rsidR="003D3690">
        <w:rPr>
          <w:rFonts w:ascii="Arial" w:hAnsi="Arial" w:cs="Arial"/>
          <w:szCs w:val="22"/>
        </w:rPr>
        <w:t xml:space="preserve">in the 2017/18 board cycle </w:t>
      </w:r>
      <w:r w:rsidR="00082B85">
        <w:rPr>
          <w:rFonts w:ascii="Arial" w:hAnsi="Arial" w:cs="Arial"/>
          <w:szCs w:val="22"/>
        </w:rPr>
        <w:t xml:space="preserve">to support </w:t>
      </w:r>
      <w:r w:rsidR="004F69AC">
        <w:rPr>
          <w:rFonts w:ascii="Arial" w:hAnsi="Arial" w:cs="Arial"/>
          <w:szCs w:val="22"/>
        </w:rPr>
        <w:t xml:space="preserve">internal </w:t>
      </w:r>
      <w:r w:rsidR="00082B85">
        <w:rPr>
          <w:rFonts w:ascii="Arial" w:hAnsi="Arial" w:cs="Arial"/>
          <w:szCs w:val="22"/>
        </w:rPr>
        <w:t xml:space="preserve">policy </w:t>
      </w:r>
      <w:r w:rsidR="004F69AC">
        <w:rPr>
          <w:rFonts w:ascii="Arial" w:hAnsi="Arial" w:cs="Arial"/>
          <w:szCs w:val="22"/>
        </w:rPr>
        <w:t xml:space="preserve">development and discussion </w:t>
      </w:r>
      <w:r w:rsidR="00082B85">
        <w:rPr>
          <w:rFonts w:ascii="Arial" w:hAnsi="Arial" w:cs="Arial"/>
          <w:szCs w:val="22"/>
        </w:rPr>
        <w:t>related to fiscal devolution:</w:t>
      </w:r>
    </w:p>
    <w:p w14:paraId="22B070AD" w14:textId="77777777" w:rsidR="004435D9" w:rsidRPr="00CA5B0D" w:rsidRDefault="004435D9" w:rsidP="004435D9">
      <w:pPr>
        <w:pStyle w:val="ListParagraph"/>
        <w:rPr>
          <w:rFonts w:ascii="Arial" w:hAnsi="Arial" w:cs="Arial"/>
          <w:bCs/>
          <w:szCs w:val="22"/>
        </w:rPr>
      </w:pPr>
    </w:p>
    <w:p w14:paraId="22B070AE" w14:textId="77777777" w:rsidR="007267BC" w:rsidRPr="00082B85" w:rsidRDefault="004435D9" w:rsidP="005E68BF">
      <w:pPr>
        <w:pStyle w:val="Default"/>
        <w:numPr>
          <w:ilvl w:val="1"/>
          <w:numId w:val="1"/>
        </w:numPr>
        <w:rPr>
          <w:bCs/>
          <w:sz w:val="22"/>
          <w:szCs w:val="22"/>
        </w:rPr>
      </w:pPr>
      <w:r w:rsidRPr="00082B85">
        <w:rPr>
          <w:b/>
          <w:bCs/>
          <w:sz w:val="22"/>
          <w:szCs w:val="22"/>
        </w:rPr>
        <w:t xml:space="preserve">Fiscal devolution modelling </w:t>
      </w:r>
      <w:r w:rsidRPr="00082B85">
        <w:rPr>
          <w:sz w:val="22"/>
          <w:szCs w:val="22"/>
        </w:rPr>
        <w:t xml:space="preserve">– the Board commissioned econometric modelling to </w:t>
      </w:r>
      <w:r w:rsidR="00E162C1">
        <w:rPr>
          <w:sz w:val="22"/>
          <w:szCs w:val="22"/>
        </w:rPr>
        <w:t>provide</w:t>
      </w:r>
      <w:r w:rsidR="00082B85">
        <w:rPr>
          <w:sz w:val="22"/>
          <w:szCs w:val="22"/>
        </w:rPr>
        <w:t xml:space="preserve"> members </w:t>
      </w:r>
      <w:r w:rsidR="00E162C1">
        <w:rPr>
          <w:sz w:val="22"/>
          <w:szCs w:val="22"/>
        </w:rPr>
        <w:t>with an overview of</w:t>
      </w:r>
      <w:r w:rsidR="00082B85">
        <w:rPr>
          <w:sz w:val="22"/>
          <w:szCs w:val="22"/>
        </w:rPr>
        <w:t xml:space="preserve"> what</w:t>
      </w:r>
      <w:r w:rsidRPr="00082B85">
        <w:rPr>
          <w:sz w:val="22"/>
          <w:szCs w:val="22"/>
        </w:rPr>
        <w:t xml:space="preserve"> </w:t>
      </w:r>
      <w:r w:rsidR="00E162C1">
        <w:rPr>
          <w:sz w:val="22"/>
          <w:szCs w:val="22"/>
        </w:rPr>
        <w:t>specific</w:t>
      </w:r>
      <w:r w:rsidR="00082B85">
        <w:rPr>
          <w:sz w:val="22"/>
          <w:szCs w:val="22"/>
        </w:rPr>
        <w:t xml:space="preserve"> </w:t>
      </w:r>
      <w:r w:rsidRPr="00082B85">
        <w:rPr>
          <w:sz w:val="22"/>
          <w:szCs w:val="22"/>
        </w:rPr>
        <w:t xml:space="preserve">instances of fiscal devolution </w:t>
      </w:r>
      <w:r w:rsidR="00082B85">
        <w:rPr>
          <w:sz w:val="22"/>
          <w:szCs w:val="22"/>
        </w:rPr>
        <w:t>might look like in practice</w:t>
      </w:r>
      <w:r w:rsidRPr="00082B85">
        <w:rPr>
          <w:sz w:val="22"/>
          <w:szCs w:val="22"/>
        </w:rPr>
        <w:t>.</w:t>
      </w:r>
    </w:p>
    <w:p w14:paraId="22B070AF" w14:textId="77777777" w:rsidR="00082B85" w:rsidRPr="00082B85" w:rsidRDefault="00082B85" w:rsidP="00082B85">
      <w:pPr>
        <w:pStyle w:val="Default"/>
        <w:ind w:left="792"/>
        <w:rPr>
          <w:bCs/>
          <w:sz w:val="22"/>
          <w:szCs w:val="22"/>
        </w:rPr>
      </w:pPr>
    </w:p>
    <w:p w14:paraId="22B070B0" w14:textId="77777777" w:rsidR="004435D9" w:rsidRPr="00CA5B0D" w:rsidRDefault="004435D9" w:rsidP="00EE53ED">
      <w:pPr>
        <w:pStyle w:val="Default"/>
        <w:numPr>
          <w:ilvl w:val="1"/>
          <w:numId w:val="1"/>
        </w:numPr>
        <w:rPr>
          <w:sz w:val="22"/>
          <w:szCs w:val="22"/>
        </w:rPr>
      </w:pPr>
      <w:r w:rsidRPr="00CA5B0D">
        <w:rPr>
          <w:b/>
          <w:bCs/>
          <w:sz w:val="22"/>
          <w:szCs w:val="22"/>
        </w:rPr>
        <w:t xml:space="preserve">Fiscal devolution messaging </w:t>
      </w:r>
      <w:r w:rsidRPr="00CA5B0D">
        <w:rPr>
          <w:sz w:val="22"/>
          <w:szCs w:val="22"/>
        </w:rPr>
        <w:t xml:space="preserve">– the Board also commissioned research to better understand public perceptions of fiscal devolution </w:t>
      </w:r>
      <w:r w:rsidR="00082B85">
        <w:rPr>
          <w:sz w:val="22"/>
          <w:szCs w:val="22"/>
        </w:rPr>
        <w:t>specifically and devolution general</w:t>
      </w:r>
      <w:r w:rsidR="004F69AC">
        <w:rPr>
          <w:sz w:val="22"/>
          <w:szCs w:val="22"/>
        </w:rPr>
        <w:t>ly</w:t>
      </w:r>
      <w:r w:rsidR="00082B85">
        <w:rPr>
          <w:sz w:val="22"/>
          <w:szCs w:val="22"/>
        </w:rPr>
        <w:t xml:space="preserve">. </w:t>
      </w:r>
      <w:r w:rsidR="00310BCD" w:rsidRPr="00CA5B0D">
        <w:rPr>
          <w:sz w:val="22"/>
          <w:szCs w:val="22"/>
        </w:rPr>
        <w:t>T</w:t>
      </w:r>
      <w:r w:rsidR="000F0C21" w:rsidRPr="00CA5B0D">
        <w:rPr>
          <w:sz w:val="22"/>
          <w:szCs w:val="22"/>
        </w:rPr>
        <w:t xml:space="preserve">his research </w:t>
      </w:r>
      <w:r w:rsidR="00310BCD" w:rsidRPr="00CA5B0D">
        <w:rPr>
          <w:sz w:val="22"/>
          <w:szCs w:val="22"/>
        </w:rPr>
        <w:t xml:space="preserve">adds to the regular </w:t>
      </w:r>
      <w:r w:rsidR="000F0C21" w:rsidRPr="00CA5B0D">
        <w:rPr>
          <w:sz w:val="22"/>
          <w:szCs w:val="22"/>
        </w:rPr>
        <w:t>pieces of analysis</w:t>
      </w:r>
      <w:r w:rsidR="007E2279" w:rsidRPr="00CA5B0D">
        <w:rPr>
          <w:sz w:val="22"/>
          <w:szCs w:val="22"/>
        </w:rPr>
        <w:t xml:space="preserve"> that</w:t>
      </w:r>
      <w:r w:rsidR="000F0C21" w:rsidRPr="00CA5B0D">
        <w:rPr>
          <w:sz w:val="22"/>
          <w:szCs w:val="22"/>
        </w:rPr>
        <w:t xml:space="preserve"> the LGA </w:t>
      </w:r>
      <w:r w:rsidR="008C0289">
        <w:rPr>
          <w:sz w:val="22"/>
          <w:szCs w:val="22"/>
        </w:rPr>
        <w:t>commissions</w:t>
      </w:r>
      <w:r w:rsidR="00082B85">
        <w:rPr>
          <w:sz w:val="22"/>
          <w:szCs w:val="22"/>
        </w:rPr>
        <w:t>,</w:t>
      </w:r>
      <w:r w:rsidR="007E2279" w:rsidRPr="00CA5B0D">
        <w:rPr>
          <w:sz w:val="22"/>
          <w:szCs w:val="22"/>
        </w:rPr>
        <w:t xml:space="preserve"> including </w:t>
      </w:r>
      <w:r w:rsidR="000F0C21" w:rsidRPr="00CA5B0D">
        <w:rPr>
          <w:sz w:val="22"/>
          <w:szCs w:val="22"/>
        </w:rPr>
        <w:t xml:space="preserve">polling of </w:t>
      </w:r>
      <w:r w:rsidR="00310BCD" w:rsidRPr="00CA5B0D">
        <w:rPr>
          <w:sz w:val="22"/>
          <w:szCs w:val="22"/>
        </w:rPr>
        <w:t xml:space="preserve">both </w:t>
      </w:r>
      <w:r w:rsidR="000F0C21" w:rsidRPr="00CA5B0D">
        <w:rPr>
          <w:sz w:val="22"/>
          <w:szCs w:val="22"/>
        </w:rPr>
        <w:t xml:space="preserve">residents and parliamentarians </w:t>
      </w:r>
      <w:r w:rsidR="00310BCD" w:rsidRPr="00CA5B0D">
        <w:rPr>
          <w:sz w:val="22"/>
          <w:szCs w:val="22"/>
        </w:rPr>
        <w:t xml:space="preserve">to </w:t>
      </w:r>
      <w:r w:rsidR="005A4453" w:rsidRPr="00CA5B0D">
        <w:rPr>
          <w:sz w:val="22"/>
          <w:szCs w:val="22"/>
        </w:rPr>
        <w:t>gauge</w:t>
      </w:r>
      <w:r w:rsidR="00310BCD" w:rsidRPr="00CA5B0D">
        <w:rPr>
          <w:sz w:val="22"/>
          <w:szCs w:val="22"/>
        </w:rPr>
        <w:t xml:space="preserve"> </w:t>
      </w:r>
      <w:r w:rsidR="000F0C21" w:rsidRPr="00CA5B0D">
        <w:rPr>
          <w:sz w:val="22"/>
          <w:szCs w:val="22"/>
        </w:rPr>
        <w:t xml:space="preserve">support for key policy </w:t>
      </w:r>
      <w:r w:rsidR="000606EA" w:rsidRPr="00CA5B0D">
        <w:rPr>
          <w:sz w:val="22"/>
          <w:szCs w:val="22"/>
        </w:rPr>
        <w:t xml:space="preserve">proposals </w:t>
      </w:r>
      <w:r w:rsidR="008C0289">
        <w:rPr>
          <w:sz w:val="22"/>
          <w:szCs w:val="22"/>
        </w:rPr>
        <w:t xml:space="preserve">including those </w:t>
      </w:r>
      <w:r w:rsidR="007E2279" w:rsidRPr="00CA5B0D">
        <w:rPr>
          <w:sz w:val="22"/>
          <w:szCs w:val="22"/>
        </w:rPr>
        <w:t>relating to</w:t>
      </w:r>
      <w:r w:rsidR="000F0C21" w:rsidRPr="00CA5B0D">
        <w:rPr>
          <w:sz w:val="22"/>
          <w:szCs w:val="22"/>
        </w:rPr>
        <w:t xml:space="preserve"> devolution. </w:t>
      </w:r>
    </w:p>
    <w:p w14:paraId="22B070B1" w14:textId="77777777" w:rsidR="00E26C2C" w:rsidRPr="00CA5B0D" w:rsidRDefault="00E26C2C" w:rsidP="00E26C2C">
      <w:pPr>
        <w:pStyle w:val="ListParagraph"/>
        <w:rPr>
          <w:rFonts w:ascii="Arial" w:hAnsi="Arial" w:cs="Arial"/>
          <w:bCs/>
          <w:szCs w:val="22"/>
        </w:rPr>
      </w:pPr>
    </w:p>
    <w:p w14:paraId="22B070B2" w14:textId="77777777" w:rsidR="00346499" w:rsidRDefault="00357045" w:rsidP="00830661">
      <w:pPr>
        <w:pStyle w:val="Default"/>
        <w:numPr>
          <w:ilvl w:val="0"/>
          <w:numId w:val="1"/>
        </w:numPr>
        <w:rPr>
          <w:sz w:val="22"/>
          <w:szCs w:val="22"/>
        </w:rPr>
      </w:pPr>
      <w:r w:rsidRPr="00346499">
        <w:rPr>
          <w:sz w:val="22"/>
          <w:szCs w:val="22"/>
        </w:rPr>
        <w:t>T</w:t>
      </w:r>
      <w:r w:rsidR="00E26C2C" w:rsidRPr="00346499">
        <w:rPr>
          <w:sz w:val="22"/>
          <w:szCs w:val="22"/>
        </w:rPr>
        <w:t>he People and Places Board and the Resources Boar</w:t>
      </w:r>
      <w:r w:rsidRPr="00346499">
        <w:rPr>
          <w:sz w:val="22"/>
          <w:szCs w:val="22"/>
        </w:rPr>
        <w:t xml:space="preserve">d </w:t>
      </w:r>
      <w:r w:rsidR="009D4644" w:rsidRPr="00346499">
        <w:rPr>
          <w:sz w:val="22"/>
          <w:szCs w:val="22"/>
        </w:rPr>
        <w:t>were</w:t>
      </w:r>
      <w:r w:rsidRPr="00346499">
        <w:rPr>
          <w:sz w:val="22"/>
          <w:szCs w:val="22"/>
        </w:rPr>
        <w:t xml:space="preserve"> kept informed of</w:t>
      </w:r>
      <w:r w:rsidR="00E26C2C" w:rsidRPr="00346499">
        <w:rPr>
          <w:sz w:val="22"/>
          <w:szCs w:val="22"/>
        </w:rPr>
        <w:t xml:space="preserve"> </w:t>
      </w:r>
      <w:r w:rsidR="009F5D28" w:rsidRPr="00346499">
        <w:rPr>
          <w:sz w:val="22"/>
          <w:szCs w:val="22"/>
        </w:rPr>
        <w:t xml:space="preserve">progress </w:t>
      </w:r>
      <w:r w:rsidR="009D4644" w:rsidRPr="00346499">
        <w:rPr>
          <w:sz w:val="22"/>
          <w:szCs w:val="22"/>
        </w:rPr>
        <w:t>throughout the course of the year</w:t>
      </w:r>
      <w:r w:rsidR="00346499" w:rsidRPr="00346499">
        <w:rPr>
          <w:sz w:val="22"/>
          <w:szCs w:val="22"/>
        </w:rPr>
        <w:t xml:space="preserve"> and</w:t>
      </w:r>
      <w:r w:rsidR="00346499">
        <w:rPr>
          <w:sz w:val="22"/>
          <w:szCs w:val="22"/>
        </w:rPr>
        <w:t xml:space="preserve"> a</w:t>
      </w:r>
      <w:r w:rsidR="00082B85" w:rsidRPr="00346499">
        <w:rPr>
          <w:sz w:val="22"/>
          <w:szCs w:val="22"/>
        </w:rPr>
        <w:t>ll three boards have now discussed the find</w:t>
      </w:r>
      <w:r w:rsidR="00E162C1" w:rsidRPr="00346499">
        <w:rPr>
          <w:sz w:val="22"/>
          <w:szCs w:val="22"/>
        </w:rPr>
        <w:t>ings of both pieces of research</w:t>
      </w:r>
      <w:r w:rsidR="00346499">
        <w:rPr>
          <w:sz w:val="22"/>
          <w:szCs w:val="22"/>
        </w:rPr>
        <w:t xml:space="preserve">. </w:t>
      </w:r>
    </w:p>
    <w:p w14:paraId="22B070B3" w14:textId="77777777" w:rsidR="00346499" w:rsidRDefault="00346499" w:rsidP="00346499">
      <w:pPr>
        <w:pStyle w:val="Default"/>
        <w:ind w:left="360"/>
        <w:rPr>
          <w:sz w:val="22"/>
          <w:szCs w:val="22"/>
        </w:rPr>
      </w:pPr>
    </w:p>
    <w:p w14:paraId="22B070B4" w14:textId="77777777" w:rsidR="00E162C1" w:rsidRPr="00346499" w:rsidRDefault="00346499" w:rsidP="00830661">
      <w:pPr>
        <w:pStyle w:val="Default"/>
        <w:numPr>
          <w:ilvl w:val="0"/>
          <w:numId w:val="1"/>
        </w:numPr>
        <w:rPr>
          <w:sz w:val="22"/>
          <w:szCs w:val="22"/>
        </w:rPr>
      </w:pPr>
      <w:r>
        <w:rPr>
          <w:sz w:val="22"/>
          <w:szCs w:val="22"/>
        </w:rPr>
        <w:t>F</w:t>
      </w:r>
      <w:r w:rsidR="00BA66A9" w:rsidRPr="00346499">
        <w:rPr>
          <w:sz w:val="22"/>
          <w:szCs w:val="22"/>
        </w:rPr>
        <w:t>rom their comments officers have proposed</w:t>
      </w:r>
      <w:r w:rsidR="00E162C1" w:rsidRPr="00346499">
        <w:rPr>
          <w:sz w:val="22"/>
          <w:szCs w:val="22"/>
        </w:rPr>
        <w:t xml:space="preserve"> a work plan in three areas: acting on the findings of the devolution messaging report; progressing work on a touris</w:t>
      </w:r>
      <w:r w:rsidR="00E52BEA">
        <w:rPr>
          <w:sz w:val="22"/>
          <w:szCs w:val="22"/>
        </w:rPr>
        <w:t>m</w:t>
      </w:r>
      <w:r w:rsidR="00E162C1" w:rsidRPr="00346499">
        <w:rPr>
          <w:sz w:val="22"/>
          <w:szCs w:val="22"/>
        </w:rPr>
        <w:t xml:space="preserve"> levy; and, exploring an e-commerce levy.</w:t>
      </w:r>
    </w:p>
    <w:p w14:paraId="22B070B5" w14:textId="77777777" w:rsidR="00E162C1" w:rsidRPr="006E5793" w:rsidRDefault="00E162C1" w:rsidP="00E162C1">
      <w:pPr>
        <w:pStyle w:val="ListParagraph"/>
        <w:rPr>
          <w:rFonts w:ascii="Arial" w:hAnsi="Arial" w:cs="Arial"/>
          <w:szCs w:val="22"/>
        </w:rPr>
      </w:pPr>
    </w:p>
    <w:p w14:paraId="22B070B6" w14:textId="77777777" w:rsidR="00E162C1" w:rsidRPr="00616522" w:rsidRDefault="00E162C1" w:rsidP="00616522">
      <w:pPr>
        <w:pStyle w:val="Default"/>
        <w:numPr>
          <w:ilvl w:val="0"/>
          <w:numId w:val="1"/>
        </w:numPr>
        <w:rPr>
          <w:sz w:val="22"/>
          <w:szCs w:val="22"/>
        </w:rPr>
      </w:pPr>
      <w:r>
        <w:rPr>
          <w:sz w:val="22"/>
          <w:szCs w:val="22"/>
        </w:rPr>
        <w:t>This work plan has now been considered and agreed by the Chairs of the City Regions and Resources Boards and the Chairman of the People and Places Board</w:t>
      </w:r>
      <w:r w:rsidR="00616522">
        <w:rPr>
          <w:sz w:val="22"/>
          <w:szCs w:val="22"/>
        </w:rPr>
        <w:t xml:space="preserve">. </w:t>
      </w:r>
      <w:r w:rsidR="004F69AC">
        <w:rPr>
          <w:sz w:val="22"/>
          <w:szCs w:val="22"/>
        </w:rPr>
        <w:t xml:space="preserve">It is presented below for consideration and comment by members of the </w:t>
      </w:r>
      <w:r w:rsidR="004D0FCE">
        <w:rPr>
          <w:sz w:val="22"/>
          <w:szCs w:val="22"/>
        </w:rPr>
        <w:t>City Regions</w:t>
      </w:r>
      <w:r w:rsidR="004F69AC">
        <w:rPr>
          <w:sz w:val="22"/>
          <w:szCs w:val="22"/>
        </w:rPr>
        <w:t xml:space="preserve"> Board. </w:t>
      </w:r>
    </w:p>
    <w:p w14:paraId="22B070B7" w14:textId="77777777" w:rsidR="00E162C1" w:rsidRPr="00E162C1" w:rsidRDefault="00E162C1" w:rsidP="00E162C1">
      <w:pPr>
        <w:pStyle w:val="Default"/>
        <w:ind w:left="360"/>
        <w:rPr>
          <w:sz w:val="22"/>
          <w:szCs w:val="22"/>
        </w:rPr>
      </w:pPr>
    </w:p>
    <w:p w14:paraId="22B070B8" w14:textId="77777777" w:rsidR="00E162C1" w:rsidRDefault="00E162C1" w:rsidP="00E162C1">
      <w:pPr>
        <w:pStyle w:val="Default"/>
        <w:rPr>
          <w:sz w:val="22"/>
          <w:szCs w:val="22"/>
        </w:rPr>
      </w:pPr>
      <w:r w:rsidRPr="00D559A2">
        <w:rPr>
          <w:b/>
          <w:sz w:val="22"/>
          <w:szCs w:val="22"/>
        </w:rPr>
        <w:t>Acting on the findings of the devolution messaging report</w:t>
      </w:r>
    </w:p>
    <w:p w14:paraId="22B070B9" w14:textId="77777777" w:rsidR="00E162C1" w:rsidRDefault="00E162C1" w:rsidP="00E162C1">
      <w:pPr>
        <w:pStyle w:val="Default"/>
        <w:rPr>
          <w:sz w:val="22"/>
          <w:szCs w:val="22"/>
        </w:rPr>
      </w:pPr>
    </w:p>
    <w:p w14:paraId="22B070BA" w14:textId="77777777" w:rsidR="00616522" w:rsidRDefault="009F5D28" w:rsidP="00616522">
      <w:pPr>
        <w:pStyle w:val="Default"/>
        <w:numPr>
          <w:ilvl w:val="0"/>
          <w:numId w:val="1"/>
        </w:numPr>
        <w:rPr>
          <w:sz w:val="22"/>
          <w:szCs w:val="22"/>
        </w:rPr>
      </w:pPr>
      <w:r w:rsidRPr="00E162C1">
        <w:rPr>
          <w:sz w:val="22"/>
          <w:szCs w:val="22"/>
        </w:rPr>
        <w:t>The findings of the devolution messaging report clearly resonated with me</w:t>
      </w:r>
      <w:r w:rsidR="00616522">
        <w:rPr>
          <w:sz w:val="22"/>
          <w:szCs w:val="22"/>
        </w:rPr>
        <w:t>mbers of all three boards. It has</w:t>
      </w:r>
      <w:r w:rsidRPr="00E162C1">
        <w:rPr>
          <w:sz w:val="22"/>
          <w:szCs w:val="22"/>
        </w:rPr>
        <w:t xml:space="preserve"> therefore </w:t>
      </w:r>
      <w:r w:rsidR="00616522">
        <w:rPr>
          <w:sz w:val="22"/>
          <w:szCs w:val="22"/>
        </w:rPr>
        <w:t xml:space="preserve">been agreed </w:t>
      </w:r>
      <w:r w:rsidRPr="00E162C1">
        <w:rPr>
          <w:sz w:val="22"/>
          <w:szCs w:val="22"/>
        </w:rPr>
        <w:t xml:space="preserve">that officers </w:t>
      </w:r>
      <w:r w:rsidR="00616522">
        <w:rPr>
          <w:sz w:val="22"/>
          <w:szCs w:val="22"/>
        </w:rPr>
        <w:t xml:space="preserve">will </w:t>
      </w:r>
      <w:r w:rsidRPr="00E162C1">
        <w:rPr>
          <w:sz w:val="22"/>
          <w:szCs w:val="22"/>
        </w:rPr>
        <w:t xml:space="preserve">work with </w:t>
      </w:r>
      <w:r w:rsidR="006E5793">
        <w:rPr>
          <w:sz w:val="22"/>
          <w:szCs w:val="22"/>
        </w:rPr>
        <w:t>B</w:t>
      </w:r>
      <w:r w:rsidRPr="00E162C1">
        <w:rPr>
          <w:sz w:val="22"/>
          <w:szCs w:val="22"/>
        </w:rPr>
        <w:t>oard Chairs to</w:t>
      </w:r>
      <w:r w:rsidR="003B705A" w:rsidRPr="00E162C1">
        <w:rPr>
          <w:sz w:val="22"/>
          <w:szCs w:val="22"/>
        </w:rPr>
        <w:t xml:space="preserve"> </w:t>
      </w:r>
      <w:r w:rsidRPr="00E162C1">
        <w:rPr>
          <w:sz w:val="22"/>
          <w:szCs w:val="22"/>
        </w:rPr>
        <w:t xml:space="preserve">draft a </w:t>
      </w:r>
      <w:r w:rsidR="003B705A" w:rsidRPr="00E162C1">
        <w:rPr>
          <w:sz w:val="22"/>
          <w:szCs w:val="22"/>
        </w:rPr>
        <w:t xml:space="preserve">paper </w:t>
      </w:r>
      <w:r w:rsidRPr="00E162C1">
        <w:rPr>
          <w:sz w:val="22"/>
          <w:szCs w:val="22"/>
        </w:rPr>
        <w:t xml:space="preserve">that raises this subject as an issue for formal </w:t>
      </w:r>
      <w:r w:rsidR="003B705A" w:rsidRPr="00E162C1">
        <w:rPr>
          <w:sz w:val="22"/>
          <w:szCs w:val="22"/>
        </w:rPr>
        <w:t>consideration</w:t>
      </w:r>
      <w:r w:rsidR="00BF2632" w:rsidRPr="00E162C1">
        <w:rPr>
          <w:sz w:val="22"/>
          <w:szCs w:val="22"/>
        </w:rPr>
        <w:t xml:space="preserve"> by the </w:t>
      </w:r>
      <w:r w:rsidR="00616522">
        <w:rPr>
          <w:sz w:val="22"/>
          <w:szCs w:val="22"/>
        </w:rPr>
        <w:t xml:space="preserve">LGA’s </w:t>
      </w:r>
      <w:r w:rsidR="00BF2632" w:rsidRPr="00E162C1">
        <w:rPr>
          <w:sz w:val="22"/>
          <w:szCs w:val="22"/>
        </w:rPr>
        <w:t>Leadership Board</w:t>
      </w:r>
      <w:r w:rsidRPr="00E162C1">
        <w:rPr>
          <w:sz w:val="22"/>
          <w:szCs w:val="22"/>
        </w:rPr>
        <w:t>.</w:t>
      </w:r>
    </w:p>
    <w:p w14:paraId="22B070BB" w14:textId="77777777" w:rsidR="00616522" w:rsidRDefault="00616522" w:rsidP="00616522">
      <w:pPr>
        <w:pStyle w:val="Default"/>
        <w:ind w:left="360"/>
        <w:rPr>
          <w:sz w:val="22"/>
          <w:szCs w:val="22"/>
        </w:rPr>
      </w:pPr>
    </w:p>
    <w:p w14:paraId="22B070BC" w14:textId="77777777" w:rsidR="00616522" w:rsidRDefault="00026C6B" w:rsidP="00616522">
      <w:pPr>
        <w:pStyle w:val="Default"/>
        <w:numPr>
          <w:ilvl w:val="0"/>
          <w:numId w:val="1"/>
        </w:numPr>
        <w:rPr>
          <w:sz w:val="22"/>
          <w:szCs w:val="22"/>
        </w:rPr>
      </w:pPr>
      <w:r w:rsidRPr="00616522">
        <w:rPr>
          <w:sz w:val="22"/>
          <w:szCs w:val="22"/>
        </w:rPr>
        <w:t xml:space="preserve">This work </w:t>
      </w:r>
      <w:r w:rsidR="00616522">
        <w:rPr>
          <w:sz w:val="22"/>
          <w:szCs w:val="22"/>
        </w:rPr>
        <w:t>will</w:t>
      </w:r>
      <w:r w:rsidRPr="00616522">
        <w:rPr>
          <w:sz w:val="22"/>
          <w:szCs w:val="22"/>
        </w:rPr>
        <w:t xml:space="preserve"> build on short term supportive messaging within the Spending Review campaign plan and additionally take account of any lessons or evidence from the City Regions Board’s ongoing Urban Leadership work and the People and Places Board’s Post-Brexit England Commission</w:t>
      </w:r>
      <w:r w:rsidR="00D559A2" w:rsidRPr="00616522">
        <w:rPr>
          <w:sz w:val="22"/>
          <w:szCs w:val="22"/>
        </w:rPr>
        <w:t>.</w:t>
      </w:r>
    </w:p>
    <w:p w14:paraId="22B070BD" w14:textId="77777777" w:rsidR="00616522" w:rsidRPr="00864983" w:rsidRDefault="00616522" w:rsidP="00616522">
      <w:pPr>
        <w:pStyle w:val="ListParagraph"/>
        <w:rPr>
          <w:rFonts w:ascii="Arial" w:hAnsi="Arial" w:cs="Arial"/>
          <w:szCs w:val="22"/>
        </w:rPr>
      </w:pPr>
    </w:p>
    <w:p w14:paraId="22B070BE" w14:textId="77777777" w:rsidR="00616522" w:rsidRPr="00616522" w:rsidRDefault="00026C6B" w:rsidP="00616522">
      <w:pPr>
        <w:pStyle w:val="Default"/>
        <w:numPr>
          <w:ilvl w:val="0"/>
          <w:numId w:val="1"/>
        </w:numPr>
        <w:rPr>
          <w:sz w:val="22"/>
          <w:szCs w:val="22"/>
        </w:rPr>
      </w:pPr>
      <w:r w:rsidRPr="00616522">
        <w:rPr>
          <w:sz w:val="22"/>
          <w:szCs w:val="22"/>
        </w:rPr>
        <w:t>Over the coming months, one of the main strands of the Spending Review campaign will be to focus on explaining to the public the breadth of council services</w:t>
      </w:r>
      <w:r w:rsidR="00D559A2" w:rsidRPr="00616522">
        <w:rPr>
          <w:sz w:val="22"/>
          <w:szCs w:val="22"/>
        </w:rPr>
        <w:t>.</w:t>
      </w:r>
      <w:r w:rsidR="00616522">
        <w:rPr>
          <w:sz w:val="22"/>
          <w:szCs w:val="22"/>
        </w:rPr>
        <w:t xml:space="preserve"> Subsequent</w:t>
      </w:r>
      <w:r w:rsidR="004F69AC">
        <w:rPr>
          <w:sz w:val="22"/>
          <w:szCs w:val="22"/>
        </w:rPr>
        <w:t>ly</w:t>
      </w:r>
      <w:r w:rsidR="00616522">
        <w:rPr>
          <w:sz w:val="22"/>
          <w:szCs w:val="22"/>
        </w:rPr>
        <w:t xml:space="preserve"> we will develop a</w:t>
      </w:r>
      <w:r w:rsidR="00BF2632" w:rsidRPr="00616522">
        <w:rPr>
          <w:sz w:val="22"/>
          <w:szCs w:val="22"/>
        </w:rPr>
        <w:t xml:space="preserve"> plan </w:t>
      </w:r>
      <w:r w:rsidRPr="00616522">
        <w:rPr>
          <w:sz w:val="22"/>
          <w:szCs w:val="22"/>
        </w:rPr>
        <w:t xml:space="preserve">of </w:t>
      </w:r>
      <w:r w:rsidR="009F5D28" w:rsidRPr="00616522">
        <w:rPr>
          <w:sz w:val="22"/>
          <w:szCs w:val="22"/>
        </w:rPr>
        <w:t xml:space="preserve">campaign activity over the </w:t>
      </w:r>
      <w:r w:rsidR="00BF2632" w:rsidRPr="00616522">
        <w:rPr>
          <w:sz w:val="22"/>
          <w:szCs w:val="22"/>
        </w:rPr>
        <w:t>next six to eighteen months</w:t>
      </w:r>
      <w:r w:rsidR="009F5D28" w:rsidRPr="00616522">
        <w:rPr>
          <w:sz w:val="22"/>
          <w:szCs w:val="22"/>
        </w:rPr>
        <w:t xml:space="preserve"> that seeks to </w:t>
      </w:r>
      <w:r w:rsidRPr="00616522">
        <w:rPr>
          <w:sz w:val="22"/>
          <w:szCs w:val="22"/>
        </w:rPr>
        <w:t xml:space="preserve">further </w:t>
      </w:r>
      <w:r w:rsidR="009F5D28" w:rsidRPr="00616522">
        <w:rPr>
          <w:sz w:val="22"/>
          <w:szCs w:val="22"/>
        </w:rPr>
        <w:t xml:space="preserve">highlight the expertise that exists within councils to </w:t>
      </w:r>
      <w:r w:rsidR="00763BA2" w:rsidRPr="00616522">
        <w:rPr>
          <w:sz w:val="22"/>
          <w:szCs w:val="22"/>
        </w:rPr>
        <w:t>the general public</w:t>
      </w:r>
      <w:r w:rsidR="009F5D28" w:rsidRPr="00616522">
        <w:rPr>
          <w:sz w:val="22"/>
          <w:szCs w:val="22"/>
        </w:rPr>
        <w:t>.</w:t>
      </w:r>
    </w:p>
    <w:p w14:paraId="22B070BF" w14:textId="77777777" w:rsidR="00616522" w:rsidRPr="00864983" w:rsidRDefault="00616522" w:rsidP="00616522">
      <w:pPr>
        <w:pStyle w:val="ListParagraph"/>
        <w:rPr>
          <w:rFonts w:ascii="Arial" w:hAnsi="Arial" w:cs="Arial"/>
          <w:szCs w:val="22"/>
        </w:rPr>
      </w:pPr>
    </w:p>
    <w:p w14:paraId="22B070C0" w14:textId="77777777" w:rsidR="00616522" w:rsidRDefault="00616522" w:rsidP="00616522">
      <w:pPr>
        <w:pStyle w:val="Default"/>
        <w:numPr>
          <w:ilvl w:val="0"/>
          <w:numId w:val="1"/>
        </w:numPr>
        <w:rPr>
          <w:sz w:val="22"/>
          <w:szCs w:val="22"/>
        </w:rPr>
      </w:pPr>
      <w:r>
        <w:rPr>
          <w:sz w:val="22"/>
          <w:szCs w:val="22"/>
        </w:rPr>
        <w:t>In the longer term it has also been agreed that the LGA will give</w:t>
      </w:r>
      <w:r w:rsidR="009F5D28" w:rsidRPr="00616522">
        <w:rPr>
          <w:sz w:val="22"/>
          <w:szCs w:val="22"/>
        </w:rPr>
        <w:t xml:space="preserve"> </w:t>
      </w:r>
      <w:r w:rsidR="004E088E" w:rsidRPr="00616522">
        <w:rPr>
          <w:sz w:val="22"/>
          <w:szCs w:val="22"/>
        </w:rPr>
        <w:t xml:space="preserve">due </w:t>
      </w:r>
      <w:r w:rsidR="009F5D28" w:rsidRPr="00616522">
        <w:rPr>
          <w:sz w:val="22"/>
          <w:szCs w:val="22"/>
        </w:rPr>
        <w:t xml:space="preserve">consideration to </w:t>
      </w:r>
      <w:r w:rsidR="00BF2632" w:rsidRPr="00616522">
        <w:rPr>
          <w:sz w:val="22"/>
          <w:szCs w:val="22"/>
        </w:rPr>
        <w:t xml:space="preserve">broader </w:t>
      </w:r>
      <w:r w:rsidR="009F5D28" w:rsidRPr="00616522">
        <w:rPr>
          <w:sz w:val="22"/>
          <w:szCs w:val="22"/>
        </w:rPr>
        <w:t>question</w:t>
      </w:r>
      <w:r w:rsidR="004E088E" w:rsidRPr="00616522">
        <w:rPr>
          <w:sz w:val="22"/>
          <w:szCs w:val="22"/>
        </w:rPr>
        <w:t xml:space="preserve">s relating to the public perception of </w:t>
      </w:r>
      <w:r w:rsidR="009F5D28" w:rsidRPr="00616522">
        <w:rPr>
          <w:sz w:val="22"/>
          <w:szCs w:val="22"/>
        </w:rPr>
        <w:t>local government</w:t>
      </w:r>
      <w:r w:rsidR="004E088E" w:rsidRPr="00616522">
        <w:rPr>
          <w:sz w:val="22"/>
          <w:szCs w:val="22"/>
        </w:rPr>
        <w:t>’s culture and character</w:t>
      </w:r>
      <w:r w:rsidR="009F5D28" w:rsidRPr="00616522">
        <w:rPr>
          <w:sz w:val="22"/>
          <w:szCs w:val="22"/>
        </w:rPr>
        <w:t>, and the complexities of accommodating differential public service responsibilities across localities and institutions</w:t>
      </w:r>
      <w:r w:rsidR="004E088E" w:rsidRPr="00616522">
        <w:rPr>
          <w:sz w:val="22"/>
          <w:szCs w:val="22"/>
        </w:rPr>
        <w:t xml:space="preserve"> within a coherent </w:t>
      </w:r>
      <w:r w:rsidR="00A751F1" w:rsidRPr="00616522">
        <w:rPr>
          <w:sz w:val="22"/>
          <w:szCs w:val="22"/>
        </w:rPr>
        <w:t xml:space="preserve">national </w:t>
      </w:r>
      <w:r w:rsidR="004E088E" w:rsidRPr="00616522">
        <w:rPr>
          <w:sz w:val="22"/>
          <w:szCs w:val="22"/>
        </w:rPr>
        <w:t>brand</w:t>
      </w:r>
      <w:r w:rsidR="00D559A2" w:rsidRPr="00616522">
        <w:rPr>
          <w:sz w:val="22"/>
          <w:szCs w:val="22"/>
        </w:rPr>
        <w:t>.</w:t>
      </w:r>
    </w:p>
    <w:p w14:paraId="22B070C1" w14:textId="77777777" w:rsidR="006E5793" w:rsidRDefault="006E5793" w:rsidP="00864983">
      <w:pPr>
        <w:pStyle w:val="Default"/>
        <w:rPr>
          <w:sz w:val="22"/>
          <w:szCs w:val="22"/>
        </w:rPr>
      </w:pPr>
    </w:p>
    <w:p w14:paraId="22B070C2" w14:textId="77777777" w:rsidR="00346499" w:rsidRDefault="00346499" w:rsidP="00616522">
      <w:pPr>
        <w:pStyle w:val="Default"/>
        <w:rPr>
          <w:b/>
          <w:sz w:val="22"/>
          <w:szCs w:val="22"/>
        </w:rPr>
      </w:pPr>
    </w:p>
    <w:p w14:paraId="22B070C3" w14:textId="77777777" w:rsidR="00616522" w:rsidRPr="00864983" w:rsidRDefault="00616522" w:rsidP="00616522">
      <w:pPr>
        <w:pStyle w:val="Default"/>
        <w:rPr>
          <w:sz w:val="20"/>
          <w:szCs w:val="22"/>
        </w:rPr>
      </w:pPr>
      <w:r w:rsidRPr="00864983">
        <w:rPr>
          <w:b/>
          <w:sz w:val="22"/>
          <w:szCs w:val="22"/>
        </w:rPr>
        <w:lastRenderedPageBreak/>
        <w:t xml:space="preserve">Progressing work on </w:t>
      </w:r>
      <w:r w:rsidR="004D0FCE">
        <w:rPr>
          <w:b/>
          <w:sz w:val="22"/>
          <w:szCs w:val="22"/>
        </w:rPr>
        <w:t>a tourism</w:t>
      </w:r>
      <w:r w:rsidRPr="00864983">
        <w:rPr>
          <w:b/>
          <w:sz w:val="22"/>
          <w:szCs w:val="22"/>
        </w:rPr>
        <w:t xml:space="preserve"> levy</w:t>
      </w:r>
    </w:p>
    <w:p w14:paraId="22B070C4" w14:textId="77777777" w:rsidR="00616522" w:rsidRPr="00616522" w:rsidRDefault="00616522" w:rsidP="00616522">
      <w:pPr>
        <w:pStyle w:val="Default"/>
        <w:ind w:left="360"/>
        <w:rPr>
          <w:sz w:val="22"/>
          <w:szCs w:val="22"/>
        </w:rPr>
      </w:pPr>
    </w:p>
    <w:p w14:paraId="22B070C5" w14:textId="77777777" w:rsidR="00616522" w:rsidRPr="00616522" w:rsidRDefault="009F5D28" w:rsidP="00616522">
      <w:pPr>
        <w:pStyle w:val="Default"/>
        <w:numPr>
          <w:ilvl w:val="0"/>
          <w:numId w:val="1"/>
        </w:numPr>
        <w:rPr>
          <w:sz w:val="22"/>
          <w:szCs w:val="22"/>
        </w:rPr>
      </w:pPr>
      <w:r w:rsidRPr="00616522">
        <w:rPr>
          <w:sz w:val="22"/>
          <w:szCs w:val="22"/>
        </w:rPr>
        <w:t>There was strong interest from all three Boards in understand</w:t>
      </w:r>
      <w:r w:rsidR="0089229B">
        <w:rPr>
          <w:sz w:val="22"/>
          <w:szCs w:val="22"/>
        </w:rPr>
        <w:t>ing in more detail how a tourism</w:t>
      </w:r>
      <w:r w:rsidRPr="00616522">
        <w:rPr>
          <w:sz w:val="22"/>
          <w:szCs w:val="22"/>
        </w:rPr>
        <w:t xml:space="preserve"> </w:t>
      </w:r>
      <w:r w:rsidR="00BF2632" w:rsidRPr="00616522">
        <w:rPr>
          <w:sz w:val="22"/>
          <w:szCs w:val="22"/>
        </w:rPr>
        <w:t>levy</w:t>
      </w:r>
      <w:r w:rsidRPr="00616522">
        <w:rPr>
          <w:sz w:val="22"/>
          <w:szCs w:val="22"/>
        </w:rPr>
        <w:t xml:space="preserve"> might work in practice. The Culture</w:t>
      </w:r>
      <w:r w:rsidR="007C6115" w:rsidRPr="00616522">
        <w:rPr>
          <w:sz w:val="22"/>
          <w:szCs w:val="22"/>
        </w:rPr>
        <w:t>,</w:t>
      </w:r>
      <w:r w:rsidRPr="00616522">
        <w:rPr>
          <w:sz w:val="22"/>
          <w:szCs w:val="22"/>
        </w:rPr>
        <w:t xml:space="preserve"> Tourism and Sport Board </w:t>
      </w:r>
      <w:r w:rsidR="00763BA2" w:rsidRPr="00616522">
        <w:rPr>
          <w:sz w:val="22"/>
          <w:szCs w:val="22"/>
        </w:rPr>
        <w:t>has</w:t>
      </w:r>
      <w:r w:rsidRPr="00616522">
        <w:rPr>
          <w:sz w:val="22"/>
          <w:szCs w:val="22"/>
        </w:rPr>
        <w:t xml:space="preserve"> also explored this issue and it would make sense for future work to be aligned across all four boards.</w:t>
      </w:r>
    </w:p>
    <w:p w14:paraId="22B070C6" w14:textId="77777777" w:rsidR="00616522" w:rsidRPr="00616522" w:rsidRDefault="00616522" w:rsidP="00616522">
      <w:pPr>
        <w:pStyle w:val="Default"/>
        <w:ind w:left="360"/>
        <w:rPr>
          <w:sz w:val="22"/>
          <w:szCs w:val="22"/>
        </w:rPr>
      </w:pPr>
    </w:p>
    <w:p w14:paraId="22B070C7" w14:textId="77777777" w:rsidR="00616522" w:rsidRDefault="00BF2632" w:rsidP="00616522">
      <w:pPr>
        <w:pStyle w:val="Default"/>
        <w:numPr>
          <w:ilvl w:val="0"/>
          <w:numId w:val="1"/>
        </w:numPr>
        <w:rPr>
          <w:sz w:val="22"/>
          <w:szCs w:val="22"/>
        </w:rPr>
      </w:pPr>
      <w:r w:rsidRPr="00616522">
        <w:rPr>
          <w:sz w:val="22"/>
          <w:szCs w:val="22"/>
        </w:rPr>
        <w:t>As the freedom to introduce a local touris</w:t>
      </w:r>
      <w:r w:rsidR="00E52BEA">
        <w:rPr>
          <w:sz w:val="22"/>
          <w:szCs w:val="22"/>
        </w:rPr>
        <w:t>m</w:t>
      </w:r>
      <w:r w:rsidRPr="00616522">
        <w:rPr>
          <w:sz w:val="22"/>
          <w:szCs w:val="22"/>
        </w:rPr>
        <w:t xml:space="preserve"> levy is already an established LGA lobbying line i</w:t>
      </w:r>
      <w:r w:rsidR="009F5D28" w:rsidRPr="00616522">
        <w:rPr>
          <w:sz w:val="22"/>
          <w:szCs w:val="22"/>
        </w:rPr>
        <w:t xml:space="preserve">t </w:t>
      </w:r>
      <w:r w:rsidR="004E14D7">
        <w:rPr>
          <w:sz w:val="22"/>
          <w:szCs w:val="22"/>
        </w:rPr>
        <w:t>was</w:t>
      </w:r>
      <w:r w:rsidR="009F5D28" w:rsidRPr="00616522">
        <w:rPr>
          <w:sz w:val="22"/>
          <w:szCs w:val="22"/>
        </w:rPr>
        <w:t xml:space="preserve"> proposed tha</w:t>
      </w:r>
      <w:r w:rsidRPr="00616522">
        <w:rPr>
          <w:sz w:val="22"/>
          <w:szCs w:val="22"/>
        </w:rPr>
        <w:t>t any future work focuses on</w:t>
      </w:r>
      <w:r w:rsidR="009F5D28" w:rsidRPr="00616522">
        <w:rPr>
          <w:sz w:val="22"/>
          <w:szCs w:val="22"/>
        </w:rPr>
        <w:t xml:space="preserve"> ‘r</w:t>
      </w:r>
      <w:r w:rsidR="003B705A" w:rsidRPr="00616522">
        <w:rPr>
          <w:sz w:val="22"/>
          <w:szCs w:val="22"/>
        </w:rPr>
        <w:t>oad-testing</w:t>
      </w:r>
      <w:r w:rsidR="009F5D28" w:rsidRPr="00616522">
        <w:rPr>
          <w:sz w:val="22"/>
          <w:szCs w:val="22"/>
        </w:rPr>
        <w:t>’</w:t>
      </w:r>
      <w:r w:rsidR="003B705A" w:rsidRPr="00616522">
        <w:rPr>
          <w:sz w:val="22"/>
          <w:szCs w:val="22"/>
        </w:rPr>
        <w:t xml:space="preserve"> </w:t>
      </w:r>
      <w:r w:rsidR="009F5D28" w:rsidRPr="00616522">
        <w:rPr>
          <w:sz w:val="22"/>
          <w:szCs w:val="22"/>
        </w:rPr>
        <w:t xml:space="preserve">the </w:t>
      </w:r>
      <w:r w:rsidRPr="00616522">
        <w:rPr>
          <w:sz w:val="22"/>
          <w:szCs w:val="22"/>
        </w:rPr>
        <w:t xml:space="preserve">levy’s theoretical and technical arguments </w:t>
      </w:r>
      <w:r w:rsidR="009F5D28" w:rsidRPr="00616522">
        <w:rPr>
          <w:sz w:val="22"/>
          <w:szCs w:val="22"/>
        </w:rPr>
        <w:t>within the wider context</w:t>
      </w:r>
      <w:r w:rsidR="007C6115" w:rsidRPr="00616522">
        <w:rPr>
          <w:sz w:val="22"/>
          <w:szCs w:val="22"/>
        </w:rPr>
        <w:t xml:space="preserve"> of councils</w:t>
      </w:r>
      <w:r w:rsidRPr="00616522">
        <w:rPr>
          <w:sz w:val="22"/>
          <w:szCs w:val="22"/>
        </w:rPr>
        <w:t>’</w:t>
      </w:r>
      <w:r w:rsidR="007C6115" w:rsidRPr="00616522">
        <w:rPr>
          <w:sz w:val="22"/>
          <w:szCs w:val="22"/>
        </w:rPr>
        <w:t xml:space="preserve"> role in regulating and supporting the tourism industry.</w:t>
      </w:r>
      <w:r w:rsidR="00883BF4">
        <w:rPr>
          <w:sz w:val="22"/>
          <w:szCs w:val="22"/>
        </w:rPr>
        <w:t xml:space="preserve"> This work </w:t>
      </w:r>
      <w:r w:rsidR="00864983">
        <w:rPr>
          <w:sz w:val="22"/>
          <w:szCs w:val="22"/>
        </w:rPr>
        <w:t>will</w:t>
      </w:r>
      <w:r w:rsidR="00883BF4">
        <w:rPr>
          <w:sz w:val="22"/>
          <w:szCs w:val="22"/>
        </w:rPr>
        <w:t xml:space="preserve"> also </w:t>
      </w:r>
      <w:r w:rsidR="004E14D7">
        <w:rPr>
          <w:sz w:val="22"/>
          <w:szCs w:val="22"/>
        </w:rPr>
        <w:t xml:space="preserve">provide an opportunity to </w:t>
      </w:r>
      <w:r w:rsidR="00883BF4">
        <w:rPr>
          <w:sz w:val="22"/>
          <w:szCs w:val="22"/>
        </w:rPr>
        <w:t xml:space="preserve">consider the extent to which Business Improvement Districts </w:t>
      </w:r>
      <w:r w:rsidR="00FF51A6">
        <w:rPr>
          <w:sz w:val="22"/>
          <w:szCs w:val="22"/>
        </w:rPr>
        <w:t>provide a</w:t>
      </w:r>
      <w:r w:rsidR="00864983">
        <w:rPr>
          <w:sz w:val="22"/>
          <w:szCs w:val="22"/>
        </w:rPr>
        <w:t>n effective</w:t>
      </w:r>
      <w:r w:rsidR="00FF51A6">
        <w:rPr>
          <w:sz w:val="22"/>
          <w:szCs w:val="22"/>
        </w:rPr>
        <w:t xml:space="preserve"> vehicle </w:t>
      </w:r>
      <w:r w:rsidR="0089229B">
        <w:rPr>
          <w:sz w:val="22"/>
          <w:szCs w:val="22"/>
        </w:rPr>
        <w:t>to introducing a tourism</w:t>
      </w:r>
      <w:r w:rsidR="00883BF4">
        <w:rPr>
          <w:sz w:val="22"/>
          <w:szCs w:val="22"/>
        </w:rPr>
        <w:t xml:space="preserve"> levy within an area.</w:t>
      </w:r>
    </w:p>
    <w:p w14:paraId="22B070C8" w14:textId="77777777" w:rsidR="00616522" w:rsidRPr="00616522" w:rsidRDefault="00616522" w:rsidP="00616522">
      <w:pPr>
        <w:pStyle w:val="Default"/>
        <w:ind w:left="360"/>
        <w:rPr>
          <w:sz w:val="22"/>
          <w:szCs w:val="22"/>
        </w:rPr>
      </w:pPr>
    </w:p>
    <w:p w14:paraId="22B070C9" w14:textId="77777777" w:rsidR="00576B7B" w:rsidRPr="00616522" w:rsidRDefault="00576B7B" w:rsidP="00616522">
      <w:pPr>
        <w:pStyle w:val="Default"/>
        <w:numPr>
          <w:ilvl w:val="0"/>
          <w:numId w:val="1"/>
        </w:numPr>
        <w:rPr>
          <w:sz w:val="22"/>
          <w:szCs w:val="22"/>
        </w:rPr>
      </w:pPr>
      <w:r w:rsidRPr="00616522">
        <w:rPr>
          <w:sz w:val="22"/>
          <w:szCs w:val="22"/>
        </w:rPr>
        <w:t xml:space="preserve">It </w:t>
      </w:r>
      <w:r w:rsidR="006E5793">
        <w:rPr>
          <w:sz w:val="22"/>
          <w:szCs w:val="22"/>
        </w:rPr>
        <w:t>wa</w:t>
      </w:r>
      <w:r w:rsidR="00616522">
        <w:rPr>
          <w:sz w:val="22"/>
          <w:szCs w:val="22"/>
        </w:rPr>
        <w:t>s therefore agreed that</w:t>
      </w:r>
      <w:r w:rsidRPr="00616522">
        <w:rPr>
          <w:sz w:val="22"/>
          <w:szCs w:val="22"/>
        </w:rPr>
        <w:t xml:space="preserve"> the Culture, Tourism and Sport Board</w:t>
      </w:r>
      <w:r w:rsidR="00FF51A6">
        <w:rPr>
          <w:sz w:val="22"/>
          <w:szCs w:val="22"/>
        </w:rPr>
        <w:t xml:space="preserve"> would</w:t>
      </w:r>
      <w:r w:rsidRPr="00616522">
        <w:rPr>
          <w:sz w:val="22"/>
          <w:szCs w:val="22"/>
        </w:rPr>
        <w:t xml:space="preserve"> </w:t>
      </w:r>
      <w:r w:rsidR="00616522">
        <w:rPr>
          <w:sz w:val="22"/>
          <w:szCs w:val="22"/>
        </w:rPr>
        <w:t>be</w:t>
      </w:r>
      <w:r w:rsidRPr="00616522">
        <w:rPr>
          <w:sz w:val="22"/>
          <w:szCs w:val="22"/>
        </w:rPr>
        <w:t xml:space="preserve"> commissioned to take forward this work</w:t>
      </w:r>
      <w:r w:rsidR="00E52BEA">
        <w:rPr>
          <w:sz w:val="22"/>
          <w:szCs w:val="22"/>
        </w:rPr>
        <w:t>, subject to their agreement,</w:t>
      </w:r>
      <w:r w:rsidRPr="00616522">
        <w:rPr>
          <w:sz w:val="22"/>
          <w:szCs w:val="22"/>
        </w:rPr>
        <w:t xml:space="preserve"> with the three other boards kept updated on progress.</w:t>
      </w:r>
    </w:p>
    <w:p w14:paraId="22B070CA" w14:textId="77777777" w:rsidR="00616522" w:rsidRDefault="00616522" w:rsidP="00616522">
      <w:pPr>
        <w:textAlignment w:val="center"/>
        <w:rPr>
          <w:rFonts w:ascii="Arial" w:hAnsi="Arial" w:cs="Arial"/>
          <w:color w:val="000000"/>
          <w:szCs w:val="22"/>
        </w:rPr>
      </w:pPr>
    </w:p>
    <w:p w14:paraId="22B070CB" w14:textId="77777777" w:rsidR="00D559A2" w:rsidRPr="00616522" w:rsidRDefault="003B705A" w:rsidP="00616522">
      <w:pPr>
        <w:textAlignment w:val="center"/>
        <w:rPr>
          <w:rFonts w:ascii="Arial" w:hAnsi="Arial" w:cs="Arial"/>
          <w:b/>
          <w:color w:val="000000"/>
          <w:szCs w:val="22"/>
        </w:rPr>
      </w:pPr>
      <w:r w:rsidRPr="00616522">
        <w:rPr>
          <w:rFonts w:ascii="Arial" w:hAnsi="Arial" w:cs="Arial"/>
          <w:b/>
          <w:color w:val="000000"/>
          <w:szCs w:val="22"/>
        </w:rPr>
        <w:t xml:space="preserve">Exploring an e-commerce </w:t>
      </w:r>
      <w:r w:rsidR="00BF2632" w:rsidRPr="00616522">
        <w:rPr>
          <w:rFonts w:ascii="Arial" w:hAnsi="Arial" w:cs="Arial"/>
          <w:b/>
          <w:color w:val="000000"/>
          <w:szCs w:val="22"/>
        </w:rPr>
        <w:t>levy</w:t>
      </w:r>
    </w:p>
    <w:p w14:paraId="22B070CC" w14:textId="77777777" w:rsidR="00D559A2" w:rsidRDefault="00D559A2" w:rsidP="00D559A2">
      <w:pPr>
        <w:pStyle w:val="ListParagraph"/>
        <w:ind w:left="792"/>
        <w:textAlignment w:val="center"/>
        <w:rPr>
          <w:rFonts w:ascii="Arial" w:hAnsi="Arial" w:cs="Arial"/>
          <w:b/>
          <w:color w:val="000000"/>
          <w:szCs w:val="22"/>
        </w:rPr>
      </w:pPr>
    </w:p>
    <w:p w14:paraId="22B070CD" w14:textId="77777777" w:rsidR="00616522" w:rsidRPr="00616522" w:rsidRDefault="007A6384" w:rsidP="00616522">
      <w:pPr>
        <w:pStyle w:val="ListParagraph"/>
        <w:numPr>
          <w:ilvl w:val="0"/>
          <w:numId w:val="1"/>
        </w:numPr>
        <w:textAlignment w:val="center"/>
        <w:rPr>
          <w:rFonts w:ascii="Arial" w:hAnsi="Arial" w:cs="Arial"/>
          <w:b/>
          <w:color w:val="000000"/>
          <w:szCs w:val="22"/>
        </w:rPr>
      </w:pPr>
      <w:r w:rsidRPr="00D559A2">
        <w:rPr>
          <w:rFonts w:ascii="Arial" w:hAnsi="Arial" w:cs="Arial"/>
          <w:color w:val="000000"/>
          <w:szCs w:val="22"/>
        </w:rPr>
        <w:t xml:space="preserve">Both </w:t>
      </w:r>
      <w:r w:rsidRPr="00D559A2">
        <w:rPr>
          <w:rFonts w:ascii="Arial" w:hAnsi="Arial" w:cs="Arial"/>
          <w:bCs/>
          <w:color w:val="000000"/>
          <w:szCs w:val="22"/>
        </w:rPr>
        <w:t>t</w:t>
      </w:r>
      <w:r w:rsidRPr="00D559A2">
        <w:rPr>
          <w:rFonts w:ascii="Arial" w:hAnsi="Arial" w:cs="Arial"/>
          <w:color w:val="000000"/>
          <w:szCs w:val="22"/>
        </w:rPr>
        <w:t xml:space="preserve">he City Regions Board and the Resources Board expressed interest in exploring the design and potential benefits of an e-commerce </w:t>
      </w:r>
      <w:r w:rsidR="00BF2632" w:rsidRPr="00D559A2">
        <w:rPr>
          <w:rFonts w:ascii="Arial" w:hAnsi="Arial" w:cs="Arial"/>
          <w:color w:val="000000"/>
          <w:szCs w:val="22"/>
        </w:rPr>
        <w:t>levy, directly linking it to the consequences for high streets arising from the shift in retail activity towards firms with a predominantly digital footprint.</w:t>
      </w:r>
    </w:p>
    <w:p w14:paraId="22B070CE" w14:textId="77777777" w:rsidR="00616522" w:rsidRPr="00616522" w:rsidRDefault="00616522" w:rsidP="00616522">
      <w:pPr>
        <w:pStyle w:val="ListParagraph"/>
        <w:ind w:left="360"/>
        <w:textAlignment w:val="center"/>
        <w:rPr>
          <w:rFonts w:ascii="Arial" w:hAnsi="Arial" w:cs="Arial"/>
          <w:b/>
          <w:color w:val="000000"/>
          <w:szCs w:val="22"/>
        </w:rPr>
      </w:pPr>
    </w:p>
    <w:p w14:paraId="22B070CF" w14:textId="77777777" w:rsidR="009F3839" w:rsidRPr="009F3839" w:rsidRDefault="00616522" w:rsidP="009F3839">
      <w:pPr>
        <w:pStyle w:val="ListParagraph"/>
        <w:numPr>
          <w:ilvl w:val="0"/>
          <w:numId w:val="1"/>
        </w:numPr>
        <w:textAlignment w:val="center"/>
        <w:rPr>
          <w:rFonts w:ascii="Arial" w:hAnsi="Arial" w:cs="Arial"/>
          <w:b/>
          <w:color w:val="000000"/>
          <w:szCs w:val="22"/>
        </w:rPr>
      </w:pPr>
      <w:r>
        <w:rPr>
          <w:rFonts w:ascii="Arial" w:hAnsi="Arial" w:cs="Arial"/>
          <w:color w:val="000000"/>
          <w:szCs w:val="22"/>
        </w:rPr>
        <w:t>At the Autumn Budget the Chancellor announced that f</w:t>
      </w:r>
      <w:r w:rsidRPr="00616522">
        <w:rPr>
          <w:rFonts w:ascii="Arial" w:hAnsi="Arial" w:cs="Arial"/>
          <w:color w:val="000000"/>
          <w:szCs w:val="22"/>
        </w:rPr>
        <w:t xml:space="preserve">rom April 2020, the </w:t>
      </w:r>
      <w:r w:rsidR="004F69AC">
        <w:rPr>
          <w:rFonts w:ascii="Arial" w:hAnsi="Arial" w:cs="Arial"/>
          <w:color w:val="000000"/>
          <w:szCs w:val="22"/>
        </w:rPr>
        <w:t>G</w:t>
      </w:r>
      <w:r w:rsidRPr="00616522">
        <w:rPr>
          <w:rFonts w:ascii="Arial" w:hAnsi="Arial" w:cs="Arial"/>
          <w:color w:val="000000"/>
          <w:szCs w:val="22"/>
        </w:rPr>
        <w:t>o</w:t>
      </w:r>
      <w:r>
        <w:rPr>
          <w:rFonts w:ascii="Arial" w:hAnsi="Arial" w:cs="Arial"/>
          <w:color w:val="000000"/>
          <w:szCs w:val="22"/>
        </w:rPr>
        <w:t>vernment will introduce a new 2 per cent</w:t>
      </w:r>
      <w:r w:rsidRPr="00616522">
        <w:rPr>
          <w:rFonts w:ascii="Arial" w:hAnsi="Arial" w:cs="Arial"/>
          <w:color w:val="000000"/>
          <w:szCs w:val="22"/>
        </w:rPr>
        <w:t xml:space="preserve"> tax on the revenues of certain digital businesses to ensure that the amount of tax paid in the UK is reflective of the value they derive from their UK users.</w:t>
      </w:r>
    </w:p>
    <w:p w14:paraId="22B070D0" w14:textId="77777777" w:rsidR="009F3839" w:rsidRPr="009F3839" w:rsidRDefault="009F3839" w:rsidP="009F3839">
      <w:pPr>
        <w:pStyle w:val="ListParagraph"/>
        <w:rPr>
          <w:rFonts w:ascii="Arial" w:hAnsi="Arial" w:cs="Arial"/>
          <w:color w:val="000000"/>
          <w:szCs w:val="22"/>
        </w:rPr>
      </w:pPr>
    </w:p>
    <w:p w14:paraId="22B070D1" w14:textId="77777777" w:rsidR="00616522" w:rsidRPr="009F3839" w:rsidRDefault="00616522" w:rsidP="00DE0D22">
      <w:pPr>
        <w:pStyle w:val="ListParagraph"/>
        <w:numPr>
          <w:ilvl w:val="0"/>
          <w:numId w:val="1"/>
        </w:numPr>
        <w:textAlignment w:val="center"/>
        <w:rPr>
          <w:rFonts w:ascii="Arial" w:hAnsi="Arial" w:cs="Arial"/>
          <w:color w:val="000000"/>
          <w:szCs w:val="22"/>
        </w:rPr>
      </w:pPr>
      <w:r w:rsidRPr="009F3839">
        <w:rPr>
          <w:rFonts w:ascii="Arial" w:hAnsi="Arial" w:cs="Arial"/>
          <w:color w:val="000000"/>
          <w:szCs w:val="22"/>
        </w:rPr>
        <w:t>The LGA has called for measures to be taken on retailers who may not pay bu</w:t>
      </w:r>
      <w:r w:rsidR="009F3839" w:rsidRPr="009F3839">
        <w:rPr>
          <w:rFonts w:ascii="Arial" w:hAnsi="Arial" w:cs="Arial"/>
          <w:color w:val="000000"/>
          <w:szCs w:val="22"/>
        </w:rPr>
        <w:t>siness rates on retail premises</w:t>
      </w:r>
      <w:r w:rsidRPr="009F3839">
        <w:rPr>
          <w:rFonts w:ascii="Arial" w:hAnsi="Arial" w:cs="Arial"/>
          <w:color w:val="000000"/>
          <w:szCs w:val="22"/>
        </w:rPr>
        <w:t xml:space="preserve"> and we welcomed this as a first step. However, </w:t>
      </w:r>
      <w:r w:rsidR="009F3839" w:rsidRPr="009F3839">
        <w:rPr>
          <w:rFonts w:ascii="Arial" w:hAnsi="Arial" w:cs="Arial"/>
          <w:color w:val="000000"/>
          <w:szCs w:val="22"/>
        </w:rPr>
        <w:t xml:space="preserve">we believe a portion of the money raised from this measure should be used to fund local services and, in turn, </w:t>
      </w:r>
      <w:r w:rsidR="004F69AC">
        <w:rPr>
          <w:rFonts w:ascii="Arial" w:hAnsi="Arial" w:cs="Arial"/>
          <w:color w:val="000000"/>
          <w:szCs w:val="22"/>
        </w:rPr>
        <w:t>are of the view</w:t>
      </w:r>
      <w:r w:rsidR="009F3839" w:rsidRPr="009F3839">
        <w:rPr>
          <w:rFonts w:ascii="Arial" w:hAnsi="Arial" w:cs="Arial"/>
          <w:color w:val="000000"/>
          <w:szCs w:val="22"/>
        </w:rPr>
        <w:t xml:space="preserve"> that more needs to be do</w:t>
      </w:r>
      <w:r w:rsidR="009F3839">
        <w:rPr>
          <w:rFonts w:ascii="Arial" w:hAnsi="Arial" w:cs="Arial"/>
          <w:color w:val="000000"/>
          <w:szCs w:val="22"/>
        </w:rPr>
        <w:t>ne to develop the detail of how such a levy might benefit public services and local retail economies</w:t>
      </w:r>
      <w:r w:rsidR="004F69AC">
        <w:rPr>
          <w:rFonts w:ascii="Arial" w:hAnsi="Arial" w:cs="Arial"/>
          <w:color w:val="000000"/>
          <w:szCs w:val="22"/>
        </w:rPr>
        <w:t xml:space="preserve"> in practice</w:t>
      </w:r>
      <w:r w:rsidR="009F3839">
        <w:rPr>
          <w:rFonts w:ascii="Arial" w:hAnsi="Arial" w:cs="Arial"/>
          <w:color w:val="000000"/>
          <w:szCs w:val="22"/>
        </w:rPr>
        <w:t>.</w:t>
      </w:r>
    </w:p>
    <w:p w14:paraId="22B070D2" w14:textId="77777777" w:rsidR="00616522" w:rsidRPr="00616522" w:rsidRDefault="00616522" w:rsidP="009F3839">
      <w:pPr>
        <w:pStyle w:val="ListParagraph"/>
        <w:ind w:left="360"/>
        <w:textAlignment w:val="center"/>
        <w:rPr>
          <w:rFonts w:ascii="Arial" w:hAnsi="Arial" w:cs="Arial"/>
          <w:color w:val="000000"/>
          <w:szCs w:val="22"/>
        </w:rPr>
      </w:pPr>
    </w:p>
    <w:p w14:paraId="22B070D3" w14:textId="77777777" w:rsidR="00616522" w:rsidRPr="009F3839" w:rsidRDefault="00BF2632" w:rsidP="00572421">
      <w:pPr>
        <w:pStyle w:val="ListParagraph"/>
        <w:numPr>
          <w:ilvl w:val="0"/>
          <w:numId w:val="1"/>
        </w:numPr>
        <w:textAlignment w:val="center"/>
        <w:rPr>
          <w:rFonts w:ascii="Arial" w:hAnsi="Arial" w:cs="Arial"/>
          <w:b/>
          <w:color w:val="000000"/>
          <w:szCs w:val="22"/>
        </w:rPr>
      </w:pPr>
      <w:r w:rsidRPr="009F3839">
        <w:rPr>
          <w:rFonts w:ascii="Arial" w:hAnsi="Arial" w:cs="Arial"/>
          <w:color w:val="000000"/>
          <w:szCs w:val="22"/>
        </w:rPr>
        <w:t>T</w:t>
      </w:r>
      <w:r w:rsidR="007A6384" w:rsidRPr="009F3839">
        <w:rPr>
          <w:rFonts w:ascii="Arial" w:hAnsi="Arial" w:cs="Arial"/>
          <w:color w:val="000000"/>
          <w:szCs w:val="22"/>
        </w:rPr>
        <w:t xml:space="preserve">he </w:t>
      </w:r>
      <w:r w:rsidR="006E5793" w:rsidRPr="009F3839">
        <w:rPr>
          <w:rFonts w:ascii="Arial" w:hAnsi="Arial" w:cs="Arial"/>
          <w:color w:val="000000"/>
          <w:szCs w:val="22"/>
        </w:rPr>
        <w:t xml:space="preserve">Environment, </w:t>
      </w:r>
      <w:r w:rsidR="007A6384" w:rsidRPr="009F3839">
        <w:rPr>
          <w:rFonts w:ascii="Arial" w:hAnsi="Arial" w:cs="Arial"/>
          <w:color w:val="000000"/>
          <w:szCs w:val="22"/>
        </w:rPr>
        <w:t xml:space="preserve">Economy, Housing and Transport Board has </w:t>
      </w:r>
      <w:r w:rsidRPr="009F3839">
        <w:rPr>
          <w:rFonts w:ascii="Arial" w:hAnsi="Arial" w:cs="Arial"/>
          <w:color w:val="000000"/>
          <w:szCs w:val="22"/>
        </w:rPr>
        <w:t xml:space="preserve">policy responsibility for </w:t>
      </w:r>
      <w:r w:rsidR="007A6384" w:rsidRPr="009F3839">
        <w:rPr>
          <w:rFonts w:ascii="Arial" w:hAnsi="Arial" w:cs="Arial"/>
          <w:color w:val="000000"/>
          <w:szCs w:val="22"/>
        </w:rPr>
        <w:t>town high streets</w:t>
      </w:r>
      <w:r w:rsidR="009F3839">
        <w:rPr>
          <w:rFonts w:ascii="Arial" w:hAnsi="Arial" w:cs="Arial"/>
          <w:color w:val="000000"/>
          <w:szCs w:val="22"/>
        </w:rPr>
        <w:t xml:space="preserve">. </w:t>
      </w:r>
      <w:r w:rsidR="00763BA2" w:rsidRPr="009F3839">
        <w:rPr>
          <w:rFonts w:ascii="Arial" w:hAnsi="Arial" w:cs="Arial"/>
          <w:color w:val="000000"/>
          <w:szCs w:val="22"/>
        </w:rPr>
        <w:t>As this piece of work would require specific technical expertise, it is proposed that a research s</w:t>
      </w:r>
      <w:r w:rsidR="006537D6" w:rsidRPr="009F3839">
        <w:rPr>
          <w:rFonts w:ascii="Arial" w:hAnsi="Arial" w:cs="Arial"/>
          <w:color w:val="000000"/>
          <w:szCs w:val="22"/>
        </w:rPr>
        <w:t>pecification is drafted for consideration by Lead Members of all four boards, with a view to commissioning external research in support of future lobbying activity</w:t>
      </w:r>
      <w:r w:rsidRPr="009F3839">
        <w:rPr>
          <w:rFonts w:ascii="Arial" w:hAnsi="Arial" w:cs="Arial"/>
          <w:color w:val="000000"/>
          <w:szCs w:val="22"/>
        </w:rPr>
        <w:t>.</w:t>
      </w:r>
      <w:r w:rsidR="003B7324" w:rsidRPr="009F3839">
        <w:rPr>
          <w:rFonts w:ascii="Arial" w:hAnsi="Arial" w:cs="Arial"/>
          <w:color w:val="000000"/>
          <w:szCs w:val="22"/>
        </w:rPr>
        <w:t xml:space="preserve"> </w:t>
      </w:r>
    </w:p>
    <w:p w14:paraId="22B070D4" w14:textId="77777777" w:rsidR="00616522" w:rsidRPr="00616522" w:rsidRDefault="00616522" w:rsidP="00616522">
      <w:pPr>
        <w:pStyle w:val="ListParagraph"/>
        <w:rPr>
          <w:rFonts w:ascii="Arial" w:hAnsi="Arial" w:cs="Arial"/>
          <w:color w:val="000000"/>
          <w:szCs w:val="22"/>
        </w:rPr>
      </w:pPr>
    </w:p>
    <w:p w14:paraId="22B070D5" w14:textId="77777777" w:rsidR="004F69AC" w:rsidRPr="004F69AC" w:rsidRDefault="003B7324" w:rsidP="004F69AC">
      <w:pPr>
        <w:pStyle w:val="ListParagraph"/>
        <w:numPr>
          <w:ilvl w:val="0"/>
          <w:numId w:val="1"/>
        </w:numPr>
        <w:textAlignment w:val="center"/>
        <w:rPr>
          <w:rFonts w:ascii="Arial" w:hAnsi="Arial" w:cs="Arial"/>
          <w:b/>
          <w:color w:val="000000"/>
          <w:szCs w:val="22"/>
        </w:rPr>
      </w:pPr>
      <w:r w:rsidRPr="00616522">
        <w:rPr>
          <w:rFonts w:ascii="Arial" w:hAnsi="Arial" w:cs="Arial"/>
          <w:color w:val="000000"/>
          <w:szCs w:val="22"/>
        </w:rPr>
        <w:t>Subject to consideration regarding resource availability, it is proposed that the Resources Board would take this work forward with other Boards kept updated on progress.</w:t>
      </w:r>
    </w:p>
    <w:p w14:paraId="22B070D6" w14:textId="77777777" w:rsidR="004E14D7" w:rsidRDefault="004E14D7" w:rsidP="004F69AC">
      <w:pPr>
        <w:textAlignment w:val="center"/>
        <w:rPr>
          <w:rFonts w:ascii="Arial" w:hAnsi="Arial" w:cs="Arial"/>
          <w:b/>
          <w:color w:val="000000"/>
          <w:szCs w:val="22"/>
        </w:rPr>
      </w:pPr>
    </w:p>
    <w:p w14:paraId="22B070D7" w14:textId="77777777" w:rsidR="004F69AC" w:rsidRPr="004F69AC" w:rsidRDefault="004F69AC" w:rsidP="004F69AC">
      <w:pPr>
        <w:textAlignment w:val="center"/>
        <w:rPr>
          <w:rFonts w:ascii="Arial" w:hAnsi="Arial" w:cs="Arial"/>
          <w:b/>
          <w:color w:val="000000"/>
          <w:szCs w:val="22"/>
        </w:rPr>
      </w:pPr>
      <w:r>
        <w:rPr>
          <w:rFonts w:ascii="Arial" w:hAnsi="Arial" w:cs="Arial"/>
          <w:b/>
          <w:color w:val="000000"/>
          <w:szCs w:val="22"/>
        </w:rPr>
        <w:t>Next Steps</w:t>
      </w:r>
    </w:p>
    <w:p w14:paraId="22B070D8" w14:textId="77777777" w:rsidR="004F69AC" w:rsidRPr="004F69AC" w:rsidRDefault="004F69AC" w:rsidP="004F69AC">
      <w:pPr>
        <w:pStyle w:val="ListParagraph"/>
        <w:rPr>
          <w:rFonts w:ascii="Arial" w:hAnsi="Arial" w:cs="Arial"/>
          <w:b/>
          <w:color w:val="000000"/>
          <w:szCs w:val="22"/>
        </w:rPr>
      </w:pPr>
    </w:p>
    <w:p w14:paraId="22B070D9" w14:textId="77777777" w:rsidR="004F69AC" w:rsidRPr="004F69AC" w:rsidRDefault="004F69AC" w:rsidP="004F69AC">
      <w:pPr>
        <w:pStyle w:val="ListParagraph"/>
        <w:numPr>
          <w:ilvl w:val="0"/>
          <w:numId w:val="1"/>
        </w:numPr>
        <w:textAlignment w:val="center"/>
        <w:rPr>
          <w:rFonts w:ascii="Arial" w:hAnsi="Arial" w:cs="Arial"/>
          <w:b/>
          <w:color w:val="000000"/>
          <w:szCs w:val="22"/>
        </w:rPr>
      </w:pPr>
      <w:r w:rsidRPr="004F69AC">
        <w:rPr>
          <w:rFonts w:ascii="Arial" w:hAnsi="Arial" w:cs="Arial"/>
          <w:b/>
          <w:color w:val="000000"/>
          <w:szCs w:val="22"/>
        </w:rPr>
        <w:t xml:space="preserve">Members of the </w:t>
      </w:r>
      <w:r w:rsidR="0089229B">
        <w:rPr>
          <w:rFonts w:ascii="Arial" w:hAnsi="Arial" w:cs="Arial"/>
          <w:b/>
          <w:color w:val="000000"/>
          <w:szCs w:val="22"/>
        </w:rPr>
        <w:t>City Regions</w:t>
      </w:r>
      <w:r w:rsidRPr="004F69AC">
        <w:rPr>
          <w:rFonts w:ascii="Arial" w:hAnsi="Arial" w:cs="Arial"/>
          <w:b/>
          <w:color w:val="000000"/>
          <w:szCs w:val="22"/>
        </w:rPr>
        <w:t xml:space="preserve"> Board are asked to </w:t>
      </w:r>
      <w:r>
        <w:rPr>
          <w:rFonts w:ascii="Arial" w:hAnsi="Arial" w:cs="Arial"/>
          <w:b/>
          <w:color w:val="000000"/>
          <w:szCs w:val="22"/>
        </w:rPr>
        <w:t>consider the proposed work plan</w:t>
      </w:r>
      <w:r w:rsidRPr="004F69AC">
        <w:rPr>
          <w:rFonts w:ascii="Arial" w:hAnsi="Arial" w:cs="Arial"/>
          <w:b/>
          <w:color w:val="000000"/>
          <w:szCs w:val="22"/>
        </w:rPr>
        <w:t xml:space="preserve"> set out above and comment as appropriate on its focus and oversight. </w:t>
      </w:r>
    </w:p>
    <w:sectPr w:rsidR="004F69AC" w:rsidRPr="004F69AC" w:rsidSect="00D173C6">
      <w:headerReference w:type="default" r:id="rId12"/>
      <w:footerReference w:type="default" r:id="rId13"/>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070DD" w14:textId="77777777" w:rsidR="00F05F99" w:rsidRDefault="00F05F99">
      <w:r>
        <w:separator/>
      </w:r>
    </w:p>
  </w:endnote>
  <w:endnote w:type="continuationSeparator" w:id="0">
    <w:p w14:paraId="22B070DE" w14:textId="77777777" w:rsidR="00F05F99" w:rsidRDefault="00F05F99">
      <w:r>
        <w:continuationSeparator/>
      </w:r>
    </w:p>
  </w:endnote>
  <w:endnote w:type="continuationNotice" w:id="1">
    <w:p w14:paraId="22B070DF" w14:textId="77777777" w:rsidR="00F05F99" w:rsidRDefault="00F05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Narrow"/>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2344E56-D824-4044-966F-EAD5D01C9616}"/>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E76B0297-4D06-4864-A88F-0117F069807F}"/>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4A7F7EC4-D90D-40B3-9B93-E8480787A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7C61AC" w14:paraId="22B070E8" w14:textId="77777777" w:rsidTr="5D0CB3F6">
      <w:tc>
        <w:tcPr>
          <w:tcW w:w="3024" w:type="dxa"/>
        </w:tcPr>
        <w:p w14:paraId="22B070E5" w14:textId="77777777" w:rsidR="007C61AC" w:rsidRDefault="007C61AC" w:rsidP="00396341">
          <w:pPr>
            <w:pStyle w:val="Header"/>
            <w:ind w:left="-115"/>
          </w:pPr>
        </w:p>
      </w:tc>
      <w:tc>
        <w:tcPr>
          <w:tcW w:w="3024" w:type="dxa"/>
        </w:tcPr>
        <w:p w14:paraId="22B070E6" w14:textId="77777777" w:rsidR="007C61AC" w:rsidRDefault="007C61AC" w:rsidP="00396341">
          <w:pPr>
            <w:pStyle w:val="Header"/>
            <w:jc w:val="center"/>
          </w:pPr>
        </w:p>
      </w:tc>
      <w:tc>
        <w:tcPr>
          <w:tcW w:w="3024" w:type="dxa"/>
        </w:tcPr>
        <w:p w14:paraId="22B070E7" w14:textId="77777777" w:rsidR="007C61AC" w:rsidRDefault="007C61AC" w:rsidP="00396341">
          <w:pPr>
            <w:pStyle w:val="Header"/>
            <w:ind w:right="-115"/>
            <w:jc w:val="right"/>
          </w:pPr>
        </w:p>
      </w:tc>
    </w:tr>
  </w:tbl>
  <w:p w14:paraId="22B070E9" w14:textId="77777777" w:rsidR="007C61AC" w:rsidRDefault="007C61AC" w:rsidP="00396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070DA" w14:textId="77777777" w:rsidR="00F05F99" w:rsidRDefault="00F05F99">
      <w:r>
        <w:separator/>
      </w:r>
    </w:p>
  </w:footnote>
  <w:footnote w:type="continuationSeparator" w:id="0">
    <w:p w14:paraId="22B070DB" w14:textId="77777777" w:rsidR="00F05F99" w:rsidRDefault="00F05F99">
      <w:r>
        <w:continuationSeparator/>
      </w:r>
    </w:p>
  </w:footnote>
  <w:footnote w:type="continuationNotice" w:id="1">
    <w:p w14:paraId="22B070DC" w14:textId="77777777" w:rsidR="00F05F99" w:rsidRDefault="00F05F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7C61AC" w:rsidRPr="004F266E" w14:paraId="22B070E3" w14:textId="77777777" w:rsidTr="00864983">
      <w:tc>
        <w:tcPr>
          <w:tcW w:w="5847" w:type="dxa"/>
          <w:shd w:val="clear" w:color="auto" w:fill="auto"/>
        </w:tcPr>
        <w:p w14:paraId="22B070E0" w14:textId="77777777" w:rsidR="007C61AC" w:rsidRPr="009B4A5F" w:rsidRDefault="006E5793" w:rsidP="004210E5">
          <w:pPr>
            <w:pStyle w:val="Header"/>
            <w:tabs>
              <w:tab w:val="clear" w:pos="4153"/>
              <w:tab w:val="clear" w:pos="8306"/>
              <w:tab w:val="center" w:pos="2923"/>
            </w:tabs>
            <w:rPr>
              <w:rFonts w:ascii="Arial" w:hAnsi="Arial" w:cs="Arial"/>
              <w:noProof/>
              <w:szCs w:val="22"/>
            </w:rPr>
          </w:pPr>
          <w:r>
            <w:rPr>
              <w:rFonts w:ascii="Arial" w:hAnsi="Arial" w:cs="Arial"/>
              <w:noProof/>
              <w:sz w:val="44"/>
              <w:szCs w:val="44"/>
            </w:rPr>
            <w:drawing>
              <wp:inline distT="0" distB="0" distL="0" distR="0" wp14:anchorId="22B070EA" wp14:editId="22B070EB">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4" w:type="dxa"/>
          <w:shd w:val="clear" w:color="auto" w:fill="auto"/>
          <w:vAlign w:val="center"/>
        </w:tcPr>
        <w:p w14:paraId="22B070E1" w14:textId="77777777" w:rsidR="007C61AC" w:rsidRDefault="004D0FCE" w:rsidP="009B4A5F">
          <w:pPr>
            <w:pStyle w:val="Header"/>
            <w:rPr>
              <w:rFonts w:ascii="Arial" w:eastAsia="Arial" w:hAnsi="Arial" w:cs="Arial"/>
              <w:b/>
              <w:bCs/>
            </w:rPr>
          </w:pPr>
          <w:r>
            <w:rPr>
              <w:rFonts w:ascii="Arial" w:eastAsia="Arial" w:hAnsi="Arial" w:cs="Arial"/>
              <w:b/>
              <w:bCs/>
            </w:rPr>
            <w:t>City Regions Board</w:t>
          </w:r>
        </w:p>
        <w:p w14:paraId="22B070E2" w14:textId="77777777" w:rsidR="006E5793" w:rsidRPr="00864983" w:rsidRDefault="004D0FCE" w:rsidP="009B4A5F">
          <w:pPr>
            <w:pStyle w:val="Header"/>
            <w:rPr>
              <w:rFonts w:ascii="Arial" w:eastAsia="Arial" w:hAnsi="Arial" w:cs="Arial"/>
              <w:bCs/>
            </w:rPr>
          </w:pPr>
          <w:r>
            <w:rPr>
              <w:rFonts w:ascii="Arial" w:eastAsia="Arial" w:hAnsi="Arial" w:cs="Arial"/>
              <w:bCs/>
            </w:rPr>
            <w:t>19</w:t>
          </w:r>
          <w:r w:rsidR="006E5793">
            <w:rPr>
              <w:rFonts w:ascii="Arial" w:eastAsia="Arial" w:hAnsi="Arial" w:cs="Arial"/>
              <w:bCs/>
            </w:rPr>
            <w:t xml:space="preserve"> November 2018</w:t>
          </w:r>
        </w:p>
      </w:tc>
    </w:tr>
  </w:tbl>
  <w:p w14:paraId="22B070E4" w14:textId="77777777" w:rsidR="007C61AC" w:rsidRPr="0021114E" w:rsidRDefault="007C61AC" w:rsidP="009B4A5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8C8"/>
    <w:multiLevelType w:val="hybridMultilevel"/>
    <w:tmpl w:val="B910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8007D"/>
    <w:multiLevelType w:val="hybridMultilevel"/>
    <w:tmpl w:val="F43C2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84238B"/>
    <w:multiLevelType w:val="hybridMultilevel"/>
    <w:tmpl w:val="0890BD38"/>
    <w:lvl w:ilvl="0" w:tplc="BDAC1F88">
      <w:start w:val="12"/>
      <w:numFmt w:val="bullet"/>
      <w:lvlText w:val="-"/>
      <w:lvlJc w:val="left"/>
      <w:pPr>
        <w:ind w:left="1080" w:hanging="360"/>
      </w:pPr>
      <w:rPr>
        <w:rFonts w:ascii="Arial" w:eastAsia="Times New Roman" w:hAnsi="Arial" w:cs="Arial"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614E51"/>
    <w:multiLevelType w:val="multilevel"/>
    <w:tmpl w:val="9A764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C4C97"/>
    <w:multiLevelType w:val="multilevel"/>
    <w:tmpl w:val="27E85EF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325544"/>
    <w:multiLevelType w:val="hybridMultilevel"/>
    <w:tmpl w:val="B944DE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5F5A09"/>
    <w:multiLevelType w:val="hybridMultilevel"/>
    <w:tmpl w:val="A23A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63ACF"/>
    <w:multiLevelType w:val="multilevel"/>
    <w:tmpl w:val="BB7637A8"/>
    <w:lvl w:ilvl="0">
      <w:start w:val="18"/>
      <w:numFmt w:val="decimal"/>
      <w:lvlText w:val="%1."/>
      <w:lvlJc w:val="left"/>
      <w:pPr>
        <w:tabs>
          <w:tab w:val="num" w:pos="720"/>
        </w:tabs>
        <w:ind w:left="720" w:hanging="360"/>
      </w:pPr>
    </w:lvl>
    <w:lvl w:ilvl="1">
      <w:start w:val="1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943580"/>
    <w:multiLevelType w:val="hybridMultilevel"/>
    <w:tmpl w:val="FB80F8AE"/>
    <w:lvl w:ilvl="0" w:tplc="7F5ED878">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3EB7"/>
    <w:multiLevelType w:val="hybridMultilevel"/>
    <w:tmpl w:val="81008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CF2F43"/>
    <w:multiLevelType w:val="hybridMultilevel"/>
    <w:tmpl w:val="7EEA59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67B6CBD"/>
    <w:multiLevelType w:val="multilevel"/>
    <w:tmpl w:val="4998DC0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33F3236"/>
    <w:multiLevelType w:val="hybridMultilevel"/>
    <w:tmpl w:val="FE1285D2"/>
    <w:lvl w:ilvl="0" w:tplc="A45007BC">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206107"/>
    <w:multiLevelType w:val="multilevel"/>
    <w:tmpl w:val="898E8C80"/>
    <w:lvl w:ilvl="0">
      <w:start w:val="1"/>
      <w:numFmt w:val="decimal"/>
      <w:lvlText w:val="%1."/>
      <w:lvlJc w:val="left"/>
      <w:pPr>
        <w:ind w:left="360" w:hanging="360"/>
      </w:pPr>
      <w:rPr>
        <w:rFonts w:ascii="Arial" w:eastAsia="Times New Roman" w:hAnsi="Arial" w:cs="Arial"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FE025E"/>
    <w:multiLevelType w:val="hybridMultilevel"/>
    <w:tmpl w:val="0D68A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6C4204"/>
    <w:multiLevelType w:val="hybridMultilevel"/>
    <w:tmpl w:val="957A1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EF2BFF"/>
    <w:multiLevelType w:val="multilevel"/>
    <w:tmpl w:val="4998DC0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ED052A8"/>
    <w:multiLevelType w:val="hybridMultilevel"/>
    <w:tmpl w:val="47306314"/>
    <w:lvl w:ilvl="0" w:tplc="9C34FD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7"/>
  </w:num>
  <w:num w:numId="5">
    <w:abstractNumId w:val="13"/>
  </w:num>
  <w:num w:numId="6">
    <w:abstractNumId w:val="6"/>
  </w:num>
  <w:num w:numId="7">
    <w:abstractNumId w:val="17"/>
  </w:num>
  <w:num w:numId="8">
    <w:abstractNumId w:val="5"/>
  </w:num>
  <w:num w:numId="9">
    <w:abstractNumId w:val="14"/>
  </w:num>
  <w:num w:numId="10">
    <w:abstractNumId w:val="1"/>
  </w:num>
  <w:num w:numId="11">
    <w:abstractNumId w:val="15"/>
  </w:num>
  <w:num w:numId="12">
    <w:abstractNumId w:val="3"/>
  </w:num>
  <w:num w:numId="13">
    <w:abstractNumId w:val="1"/>
  </w:num>
  <w:num w:numId="14">
    <w:abstractNumId w:val="16"/>
  </w:num>
  <w:num w:numId="15">
    <w:abstractNumId w:val="10"/>
  </w:num>
  <w:num w:numId="16">
    <w:abstractNumId w:val="8"/>
  </w:num>
  <w:num w:numId="17">
    <w:abstractNumId w:val="12"/>
  </w:num>
  <w:num w:numId="18">
    <w:abstractNumId w:val="2"/>
  </w:num>
  <w:num w:numId="19">
    <w:abstractNumId w:val="2"/>
  </w:num>
  <w:num w:numId="2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172"/>
    <w:rsid w:val="000028C9"/>
    <w:rsid w:val="00004D83"/>
    <w:rsid w:val="00007C0A"/>
    <w:rsid w:val="0001046D"/>
    <w:rsid w:val="000109D3"/>
    <w:rsid w:val="00010A80"/>
    <w:rsid w:val="00011E01"/>
    <w:rsid w:val="00012E01"/>
    <w:rsid w:val="000157B4"/>
    <w:rsid w:val="000204CF"/>
    <w:rsid w:val="00026C6B"/>
    <w:rsid w:val="000326A2"/>
    <w:rsid w:val="00035596"/>
    <w:rsid w:val="000367FF"/>
    <w:rsid w:val="000414DD"/>
    <w:rsid w:val="00050698"/>
    <w:rsid w:val="0005285D"/>
    <w:rsid w:val="00060168"/>
    <w:rsid w:val="000606EA"/>
    <w:rsid w:val="00061956"/>
    <w:rsid w:val="00070371"/>
    <w:rsid w:val="00070460"/>
    <w:rsid w:val="00071D03"/>
    <w:rsid w:val="00073F72"/>
    <w:rsid w:val="00074484"/>
    <w:rsid w:val="00081B2C"/>
    <w:rsid w:val="000823AB"/>
    <w:rsid w:val="00082B85"/>
    <w:rsid w:val="0008489D"/>
    <w:rsid w:val="00084E44"/>
    <w:rsid w:val="0009206E"/>
    <w:rsid w:val="000935CA"/>
    <w:rsid w:val="00094896"/>
    <w:rsid w:val="0009659F"/>
    <w:rsid w:val="000971BE"/>
    <w:rsid w:val="00097212"/>
    <w:rsid w:val="000A19B2"/>
    <w:rsid w:val="000A3922"/>
    <w:rsid w:val="000A3935"/>
    <w:rsid w:val="000A7FC2"/>
    <w:rsid w:val="000B0954"/>
    <w:rsid w:val="000B09F5"/>
    <w:rsid w:val="000B5791"/>
    <w:rsid w:val="000B57CE"/>
    <w:rsid w:val="000B5DFF"/>
    <w:rsid w:val="000B5F68"/>
    <w:rsid w:val="000B605F"/>
    <w:rsid w:val="000B6FA3"/>
    <w:rsid w:val="000C256E"/>
    <w:rsid w:val="000C3360"/>
    <w:rsid w:val="000C33DC"/>
    <w:rsid w:val="000D27FB"/>
    <w:rsid w:val="000D2BDB"/>
    <w:rsid w:val="000D5818"/>
    <w:rsid w:val="000D702D"/>
    <w:rsid w:val="000D79A0"/>
    <w:rsid w:val="000E0766"/>
    <w:rsid w:val="000E3619"/>
    <w:rsid w:val="000E5E39"/>
    <w:rsid w:val="000F0C21"/>
    <w:rsid w:val="000F1667"/>
    <w:rsid w:val="000F5376"/>
    <w:rsid w:val="000F5737"/>
    <w:rsid w:val="000F6D6E"/>
    <w:rsid w:val="00100FC2"/>
    <w:rsid w:val="0010218E"/>
    <w:rsid w:val="0010253D"/>
    <w:rsid w:val="00107C9E"/>
    <w:rsid w:val="00113ADE"/>
    <w:rsid w:val="00114277"/>
    <w:rsid w:val="00115AAE"/>
    <w:rsid w:val="0011702F"/>
    <w:rsid w:val="001172B6"/>
    <w:rsid w:val="00117462"/>
    <w:rsid w:val="00120168"/>
    <w:rsid w:val="001224A4"/>
    <w:rsid w:val="001241D5"/>
    <w:rsid w:val="001317B4"/>
    <w:rsid w:val="00133900"/>
    <w:rsid w:val="0014708F"/>
    <w:rsid w:val="00147A07"/>
    <w:rsid w:val="001514AD"/>
    <w:rsid w:val="001575F7"/>
    <w:rsid w:val="0016690A"/>
    <w:rsid w:val="00166F7D"/>
    <w:rsid w:val="00167154"/>
    <w:rsid w:val="001710DA"/>
    <w:rsid w:val="00173D5A"/>
    <w:rsid w:val="0017617B"/>
    <w:rsid w:val="0017746E"/>
    <w:rsid w:val="0018231A"/>
    <w:rsid w:val="00194290"/>
    <w:rsid w:val="001950D9"/>
    <w:rsid w:val="0019744D"/>
    <w:rsid w:val="001A01FE"/>
    <w:rsid w:val="001A07F1"/>
    <w:rsid w:val="001A1976"/>
    <w:rsid w:val="001A3473"/>
    <w:rsid w:val="001A36FF"/>
    <w:rsid w:val="001A4073"/>
    <w:rsid w:val="001A6DDE"/>
    <w:rsid w:val="001A6DF4"/>
    <w:rsid w:val="001A6E26"/>
    <w:rsid w:val="001A7748"/>
    <w:rsid w:val="001A7A02"/>
    <w:rsid w:val="001B1542"/>
    <w:rsid w:val="001B1FE6"/>
    <w:rsid w:val="001B3365"/>
    <w:rsid w:val="001B6C45"/>
    <w:rsid w:val="001B6C6E"/>
    <w:rsid w:val="001B76ED"/>
    <w:rsid w:val="001B7A90"/>
    <w:rsid w:val="001B7B36"/>
    <w:rsid w:val="001C10BF"/>
    <w:rsid w:val="001C1CF5"/>
    <w:rsid w:val="001C2F7F"/>
    <w:rsid w:val="001C5D9B"/>
    <w:rsid w:val="001D2C76"/>
    <w:rsid w:val="001D2F18"/>
    <w:rsid w:val="001D4011"/>
    <w:rsid w:val="001D4A25"/>
    <w:rsid w:val="001D6703"/>
    <w:rsid w:val="001D6F14"/>
    <w:rsid w:val="001E33F1"/>
    <w:rsid w:val="001E476B"/>
    <w:rsid w:val="001E4CE7"/>
    <w:rsid w:val="001E57AB"/>
    <w:rsid w:val="001F59DC"/>
    <w:rsid w:val="001F5AFD"/>
    <w:rsid w:val="00201352"/>
    <w:rsid w:val="00205498"/>
    <w:rsid w:val="00205E7F"/>
    <w:rsid w:val="00206EE1"/>
    <w:rsid w:val="00207128"/>
    <w:rsid w:val="0021114E"/>
    <w:rsid w:val="0021509D"/>
    <w:rsid w:val="002166C1"/>
    <w:rsid w:val="00220C85"/>
    <w:rsid w:val="002212A9"/>
    <w:rsid w:val="00223F45"/>
    <w:rsid w:val="00224037"/>
    <w:rsid w:val="00224D99"/>
    <w:rsid w:val="00226457"/>
    <w:rsid w:val="00227D0F"/>
    <w:rsid w:val="00230302"/>
    <w:rsid w:val="00231A07"/>
    <w:rsid w:val="00234ACF"/>
    <w:rsid w:val="00240460"/>
    <w:rsid w:val="002414C2"/>
    <w:rsid w:val="0024235D"/>
    <w:rsid w:val="0024412C"/>
    <w:rsid w:val="00254DF4"/>
    <w:rsid w:val="00256807"/>
    <w:rsid w:val="0026423F"/>
    <w:rsid w:val="00266ECB"/>
    <w:rsid w:val="002716C9"/>
    <w:rsid w:val="00274FA7"/>
    <w:rsid w:val="00280547"/>
    <w:rsid w:val="00282E17"/>
    <w:rsid w:val="00282F67"/>
    <w:rsid w:val="00283818"/>
    <w:rsid w:val="00285D8B"/>
    <w:rsid w:val="00286C01"/>
    <w:rsid w:val="00290167"/>
    <w:rsid w:val="00291F7D"/>
    <w:rsid w:val="00293916"/>
    <w:rsid w:val="00294079"/>
    <w:rsid w:val="002955E0"/>
    <w:rsid w:val="00295853"/>
    <w:rsid w:val="00297671"/>
    <w:rsid w:val="002A06B6"/>
    <w:rsid w:val="002A0C7D"/>
    <w:rsid w:val="002A0D9E"/>
    <w:rsid w:val="002A43D9"/>
    <w:rsid w:val="002A4DB9"/>
    <w:rsid w:val="002B012A"/>
    <w:rsid w:val="002C4733"/>
    <w:rsid w:val="002C741B"/>
    <w:rsid w:val="002D0658"/>
    <w:rsid w:val="002D06AA"/>
    <w:rsid w:val="002D0E13"/>
    <w:rsid w:val="002D1575"/>
    <w:rsid w:val="002D1D52"/>
    <w:rsid w:val="002D44E3"/>
    <w:rsid w:val="002D6A6A"/>
    <w:rsid w:val="002D74B9"/>
    <w:rsid w:val="002E2ECD"/>
    <w:rsid w:val="002E773D"/>
    <w:rsid w:val="002F15DD"/>
    <w:rsid w:val="002F29DF"/>
    <w:rsid w:val="002F2B80"/>
    <w:rsid w:val="002F771A"/>
    <w:rsid w:val="00302667"/>
    <w:rsid w:val="00303B98"/>
    <w:rsid w:val="0030775F"/>
    <w:rsid w:val="00310BCD"/>
    <w:rsid w:val="00311D2E"/>
    <w:rsid w:val="00313964"/>
    <w:rsid w:val="003158F3"/>
    <w:rsid w:val="00324E86"/>
    <w:rsid w:val="0032561F"/>
    <w:rsid w:val="003272C8"/>
    <w:rsid w:val="003300D4"/>
    <w:rsid w:val="00334370"/>
    <w:rsid w:val="0033552D"/>
    <w:rsid w:val="00337E38"/>
    <w:rsid w:val="00342AFA"/>
    <w:rsid w:val="00342FB7"/>
    <w:rsid w:val="003431FC"/>
    <w:rsid w:val="00346499"/>
    <w:rsid w:val="003554D6"/>
    <w:rsid w:val="0035581B"/>
    <w:rsid w:val="00357045"/>
    <w:rsid w:val="003604BE"/>
    <w:rsid w:val="003605D6"/>
    <w:rsid w:val="00362111"/>
    <w:rsid w:val="003637EF"/>
    <w:rsid w:val="00363ED4"/>
    <w:rsid w:val="00372DE6"/>
    <w:rsid w:val="00374D57"/>
    <w:rsid w:val="00376CCB"/>
    <w:rsid w:val="00381146"/>
    <w:rsid w:val="00386285"/>
    <w:rsid w:val="0039014C"/>
    <w:rsid w:val="00396341"/>
    <w:rsid w:val="003972CE"/>
    <w:rsid w:val="003978FB"/>
    <w:rsid w:val="003A3279"/>
    <w:rsid w:val="003A48C0"/>
    <w:rsid w:val="003B0B3E"/>
    <w:rsid w:val="003B0F98"/>
    <w:rsid w:val="003B40B9"/>
    <w:rsid w:val="003B705A"/>
    <w:rsid w:val="003B7324"/>
    <w:rsid w:val="003C1719"/>
    <w:rsid w:val="003C77A8"/>
    <w:rsid w:val="003C7859"/>
    <w:rsid w:val="003D3690"/>
    <w:rsid w:val="003E20D5"/>
    <w:rsid w:val="003E477B"/>
    <w:rsid w:val="003E4825"/>
    <w:rsid w:val="003E4B3E"/>
    <w:rsid w:val="003E61F1"/>
    <w:rsid w:val="003F0096"/>
    <w:rsid w:val="003F1F5C"/>
    <w:rsid w:val="003F60B1"/>
    <w:rsid w:val="0041006B"/>
    <w:rsid w:val="00411587"/>
    <w:rsid w:val="0041463E"/>
    <w:rsid w:val="004150F8"/>
    <w:rsid w:val="004210E5"/>
    <w:rsid w:val="0042168F"/>
    <w:rsid w:val="00421BDD"/>
    <w:rsid w:val="004258A2"/>
    <w:rsid w:val="00425FA8"/>
    <w:rsid w:val="0043559C"/>
    <w:rsid w:val="00435D57"/>
    <w:rsid w:val="0043793E"/>
    <w:rsid w:val="004401AF"/>
    <w:rsid w:val="004435D9"/>
    <w:rsid w:val="00444C86"/>
    <w:rsid w:val="004529D3"/>
    <w:rsid w:val="00461A0C"/>
    <w:rsid w:val="00462206"/>
    <w:rsid w:val="004627A5"/>
    <w:rsid w:val="004627DB"/>
    <w:rsid w:val="004648E3"/>
    <w:rsid w:val="00470D28"/>
    <w:rsid w:val="00471643"/>
    <w:rsid w:val="004716CF"/>
    <w:rsid w:val="004736C0"/>
    <w:rsid w:val="00476517"/>
    <w:rsid w:val="00481260"/>
    <w:rsid w:val="00481354"/>
    <w:rsid w:val="00482465"/>
    <w:rsid w:val="00485FF8"/>
    <w:rsid w:val="004901F1"/>
    <w:rsid w:val="004932D6"/>
    <w:rsid w:val="00495517"/>
    <w:rsid w:val="004974DB"/>
    <w:rsid w:val="004A016D"/>
    <w:rsid w:val="004A2D38"/>
    <w:rsid w:val="004A3006"/>
    <w:rsid w:val="004A7E0B"/>
    <w:rsid w:val="004B0FD9"/>
    <w:rsid w:val="004B197D"/>
    <w:rsid w:val="004B76BC"/>
    <w:rsid w:val="004C02AB"/>
    <w:rsid w:val="004C02BE"/>
    <w:rsid w:val="004C0C2D"/>
    <w:rsid w:val="004C1C8F"/>
    <w:rsid w:val="004C200E"/>
    <w:rsid w:val="004C329E"/>
    <w:rsid w:val="004C4BEB"/>
    <w:rsid w:val="004C5D16"/>
    <w:rsid w:val="004C7E34"/>
    <w:rsid w:val="004D0FCE"/>
    <w:rsid w:val="004D1769"/>
    <w:rsid w:val="004D36F3"/>
    <w:rsid w:val="004D4249"/>
    <w:rsid w:val="004D5705"/>
    <w:rsid w:val="004D7527"/>
    <w:rsid w:val="004E088E"/>
    <w:rsid w:val="004E0DF9"/>
    <w:rsid w:val="004E14D7"/>
    <w:rsid w:val="004E24A8"/>
    <w:rsid w:val="004E3B11"/>
    <w:rsid w:val="004E460A"/>
    <w:rsid w:val="004E6932"/>
    <w:rsid w:val="004F12FE"/>
    <w:rsid w:val="004F69AC"/>
    <w:rsid w:val="005057C2"/>
    <w:rsid w:val="005079E3"/>
    <w:rsid w:val="005219EF"/>
    <w:rsid w:val="005247AD"/>
    <w:rsid w:val="00530FB9"/>
    <w:rsid w:val="005336F5"/>
    <w:rsid w:val="005379ED"/>
    <w:rsid w:val="00540FE1"/>
    <w:rsid w:val="00542586"/>
    <w:rsid w:val="00542C14"/>
    <w:rsid w:val="005454E5"/>
    <w:rsid w:val="00546D0D"/>
    <w:rsid w:val="005522A6"/>
    <w:rsid w:val="005555F2"/>
    <w:rsid w:val="005615A9"/>
    <w:rsid w:val="00561CFC"/>
    <w:rsid w:val="00562A15"/>
    <w:rsid w:val="00562E52"/>
    <w:rsid w:val="00570F0D"/>
    <w:rsid w:val="00571EA0"/>
    <w:rsid w:val="0057276A"/>
    <w:rsid w:val="00575B51"/>
    <w:rsid w:val="00575EED"/>
    <w:rsid w:val="00576B7B"/>
    <w:rsid w:val="005802A7"/>
    <w:rsid w:val="00585B23"/>
    <w:rsid w:val="005868CE"/>
    <w:rsid w:val="00591FDC"/>
    <w:rsid w:val="005929BE"/>
    <w:rsid w:val="005940E1"/>
    <w:rsid w:val="00594317"/>
    <w:rsid w:val="00595453"/>
    <w:rsid w:val="00595705"/>
    <w:rsid w:val="005957DC"/>
    <w:rsid w:val="00595E43"/>
    <w:rsid w:val="005A1E1A"/>
    <w:rsid w:val="005A256F"/>
    <w:rsid w:val="005A4212"/>
    <w:rsid w:val="005A4453"/>
    <w:rsid w:val="005A4799"/>
    <w:rsid w:val="005A4917"/>
    <w:rsid w:val="005A70E9"/>
    <w:rsid w:val="005B3508"/>
    <w:rsid w:val="005B4557"/>
    <w:rsid w:val="005B6237"/>
    <w:rsid w:val="005B6BB8"/>
    <w:rsid w:val="005B6F79"/>
    <w:rsid w:val="005B7AE3"/>
    <w:rsid w:val="005C3029"/>
    <w:rsid w:val="005C3898"/>
    <w:rsid w:val="005C3925"/>
    <w:rsid w:val="005C4A6D"/>
    <w:rsid w:val="005C673F"/>
    <w:rsid w:val="005D2C5B"/>
    <w:rsid w:val="005D5297"/>
    <w:rsid w:val="005D5B2F"/>
    <w:rsid w:val="005E38A9"/>
    <w:rsid w:val="005E4E7F"/>
    <w:rsid w:val="005E5D70"/>
    <w:rsid w:val="005E6226"/>
    <w:rsid w:val="005E7DF0"/>
    <w:rsid w:val="005F0364"/>
    <w:rsid w:val="005F364F"/>
    <w:rsid w:val="005F606B"/>
    <w:rsid w:val="005F726C"/>
    <w:rsid w:val="00601A2D"/>
    <w:rsid w:val="006046B3"/>
    <w:rsid w:val="00610025"/>
    <w:rsid w:val="006137EA"/>
    <w:rsid w:val="00613934"/>
    <w:rsid w:val="00616455"/>
    <w:rsid w:val="00616522"/>
    <w:rsid w:val="00617B72"/>
    <w:rsid w:val="00622C81"/>
    <w:rsid w:val="00627D80"/>
    <w:rsid w:val="00637BF6"/>
    <w:rsid w:val="00640AA6"/>
    <w:rsid w:val="0064666B"/>
    <w:rsid w:val="00646A98"/>
    <w:rsid w:val="00647A9A"/>
    <w:rsid w:val="00650936"/>
    <w:rsid w:val="006537D6"/>
    <w:rsid w:val="00654832"/>
    <w:rsid w:val="006641EE"/>
    <w:rsid w:val="006657F1"/>
    <w:rsid w:val="00665810"/>
    <w:rsid w:val="00665996"/>
    <w:rsid w:val="00672DF9"/>
    <w:rsid w:val="00674DC5"/>
    <w:rsid w:val="00675175"/>
    <w:rsid w:val="00676E44"/>
    <w:rsid w:val="006809C3"/>
    <w:rsid w:val="00680AEE"/>
    <w:rsid w:val="00683B03"/>
    <w:rsid w:val="006923FC"/>
    <w:rsid w:val="00693318"/>
    <w:rsid w:val="006971AF"/>
    <w:rsid w:val="006A0640"/>
    <w:rsid w:val="006A0E31"/>
    <w:rsid w:val="006A221B"/>
    <w:rsid w:val="006A5B68"/>
    <w:rsid w:val="006B09D8"/>
    <w:rsid w:val="006B4E36"/>
    <w:rsid w:val="006C0F1E"/>
    <w:rsid w:val="006C2406"/>
    <w:rsid w:val="006C33DB"/>
    <w:rsid w:val="006C380F"/>
    <w:rsid w:val="006C6FAD"/>
    <w:rsid w:val="006D257A"/>
    <w:rsid w:val="006D2CCE"/>
    <w:rsid w:val="006D7508"/>
    <w:rsid w:val="006E20E6"/>
    <w:rsid w:val="006E43DF"/>
    <w:rsid w:val="006E5793"/>
    <w:rsid w:val="006F00EB"/>
    <w:rsid w:val="006F0C63"/>
    <w:rsid w:val="006F0CCB"/>
    <w:rsid w:val="006F1DA5"/>
    <w:rsid w:val="006F2067"/>
    <w:rsid w:val="006F6727"/>
    <w:rsid w:val="007009B6"/>
    <w:rsid w:val="007025B2"/>
    <w:rsid w:val="00704917"/>
    <w:rsid w:val="007056A7"/>
    <w:rsid w:val="00706D3A"/>
    <w:rsid w:val="00707F63"/>
    <w:rsid w:val="00712ED8"/>
    <w:rsid w:val="007138EE"/>
    <w:rsid w:val="007143B3"/>
    <w:rsid w:val="007146F3"/>
    <w:rsid w:val="00716C91"/>
    <w:rsid w:val="00717F01"/>
    <w:rsid w:val="007221F7"/>
    <w:rsid w:val="0072400D"/>
    <w:rsid w:val="00725B47"/>
    <w:rsid w:val="007267BC"/>
    <w:rsid w:val="00726F26"/>
    <w:rsid w:val="007274A1"/>
    <w:rsid w:val="007319E0"/>
    <w:rsid w:val="007342E0"/>
    <w:rsid w:val="007342EA"/>
    <w:rsid w:val="00736A34"/>
    <w:rsid w:val="0074042F"/>
    <w:rsid w:val="00741673"/>
    <w:rsid w:val="00743DAF"/>
    <w:rsid w:val="00747A04"/>
    <w:rsid w:val="0075074F"/>
    <w:rsid w:val="00754E02"/>
    <w:rsid w:val="00756D6C"/>
    <w:rsid w:val="00757056"/>
    <w:rsid w:val="007570E9"/>
    <w:rsid w:val="00763BA2"/>
    <w:rsid w:val="007670B0"/>
    <w:rsid w:val="00781063"/>
    <w:rsid w:val="007837AB"/>
    <w:rsid w:val="00784DAB"/>
    <w:rsid w:val="0078671F"/>
    <w:rsid w:val="00791557"/>
    <w:rsid w:val="0079382C"/>
    <w:rsid w:val="007A063E"/>
    <w:rsid w:val="007A6384"/>
    <w:rsid w:val="007A679B"/>
    <w:rsid w:val="007B26D4"/>
    <w:rsid w:val="007B4923"/>
    <w:rsid w:val="007B7A0E"/>
    <w:rsid w:val="007C1849"/>
    <w:rsid w:val="007C2BC2"/>
    <w:rsid w:val="007C3FC6"/>
    <w:rsid w:val="007C560A"/>
    <w:rsid w:val="007C6115"/>
    <w:rsid w:val="007C61AC"/>
    <w:rsid w:val="007C73C5"/>
    <w:rsid w:val="007C7F65"/>
    <w:rsid w:val="007D5964"/>
    <w:rsid w:val="007D792E"/>
    <w:rsid w:val="007E2279"/>
    <w:rsid w:val="007E2685"/>
    <w:rsid w:val="007E29D3"/>
    <w:rsid w:val="007E4810"/>
    <w:rsid w:val="007F248F"/>
    <w:rsid w:val="007F24E8"/>
    <w:rsid w:val="00800F1B"/>
    <w:rsid w:val="00807048"/>
    <w:rsid w:val="00807324"/>
    <w:rsid w:val="00822B07"/>
    <w:rsid w:val="00823DE2"/>
    <w:rsid w:val="00825EBC"/>
    <w:rsid w:val="00831FC9"/>
    <w:rsid w:val="00832B1B"/>
    <w:rsid w:val="00833942"/>
    <w:rsid w:val="008366C6"/>
    <w:rsid w:val="0083705F"/>
    <w:rsid w:val="00841710"/>
    <w:rsid w:val="00842DA7"/>
    <w:rsid w:val="00843054"/>
    <w:rsid w:val="00847810"/>
    <w:rsid w:val="00855418"/>
    <w:rsid w:val="00860C8D"/>
    <w:rsid w:val="00864983"/>
    <w:rsid w:val="00867EE2"/>
    <w:rsid w:val="0087174A"/>
    <w:rsid w:val="0087546A"/>
    <w:rsid w:val="00875F12"/>
    <w:rsid w:val="008772F4"/>
    <w:rsid w:val="00880D3D"/>
    <w:rsid w:val="00881AFA"/>
    <w:rsid w:val="00883BF4"/>
    <w:rsid w:val="0089229B"/>
    <w:rsid w:val="00893E53"/>
    <w:rsid w:val="0089738A"/>
    <w:rsid w:val="008A111E"/>
    <w:rsid w:val="008A2615"/>
    <w:rsid w:val="008A2DD2"/>
    <w:rsid w:val="008A4B5D"/>
    <w:rsid w:val="008A61DA"/>
    <w:rsid w:val="008A645A"/>
    <w:rsid w:val="008B0CD7"/>
    <w:rsid w:val="008B6DF7"/>
    <w:rsid w:val="008B779E"/>
    <w:rsid w:val="008B7BE2"/>
    <w:rsid w:val="008C0289"/>
    <w:rsid w:val="008C3AFD"/>
    <w:rsid w:val="008C65CB"/>
    <w:rsid w:val="008D1B23"/>
    <w:rsid w:val="008D332D"/>
    <w:rsid w:val="008D3AFB"/>
    <w:rsid w:val="008D4C18"/>
    <w:rsid w:val="008E1E19"/>
    <w:rsid w:val="008E2244"/>
    <w:rsid w:val="008E5AE8"/>
    <w:rsid w:val="008F3A81"/>
    <w:rsid w:val="008F3B44"/>
    <w:rsid w:val="008F57AA"/>
    <w:rsid w:val="008F5CA6"/>
    <w:rsid w:val="0090133C"/>
    <w:rsid w:val="009022C2"/>
    <w:rsid w:val="00904367"/>
    <w:rsid w:val="00911734"/>
    <w:rsid w:val="0091489C"/>
    <w:rsid w:val="00914A91"/>
    <w:rsid w:val="00915109"/>
    <w:rsid w:val="009167E8"/>
    <w:rsid w:val="0092134F"/>
    <w:rsid w:val="0092710B"/>
    <w:rsid w:val="00931FA5"/>
    <w:rsid w:val="00932522"/>
    <w:rsid w:val="0093326D"/>
    <w:rsid w:val="009353CB"/>
    <w:rsid w:val="009378E5"/>
    <w:rsid w:val="009404B0"/>
    <w:rsid w:val="0094468C"/>
    <w:rsid w:val="00946365"/>
    <w:rsid w:val="0095072E"/>
    <w:rsid w:val="0095175D"/>
    <w:rsid w:val="0095515A"/>
    <w:rsid w:val="00966422"/>
    <w:rsid w:val="00966F6A"/>
    <w:rsid w:val="00967B5C"/>
    <w:rsid w:val="00967F3E"/>
    <w:rsid w:val="0097468A"/>
    <w:rsid w:val="00982B41"/>
    <w:rsid w:val="0098354B"/>
    <w:rsid w:val="009846F7"/>
    <w:rsid w:val="00987139"/>
    <w:rsid w:val="00990DB0"/>
    <w:rsid w:val="00992290"/>
    <w:rsid w:val="009A0579"/>
    <w:rsid w:val="009A438D"/>
    <w:rsid w:val="009A52FA"/>
    <w:rsid w:val="009A5300"/>
    <w:rsid w:val="009A75ED"/>
    <w:rsid w:val="009A772A"/>
    <w:rsid w:val="009A7C84"/>
    <w:rsid w:val="009B0968"/>
    <w:rsid w:val="009B4A44"/>
    <w:rsid w:val="009B4A5F"/>
    <w:rsid w:val="009C45ED"/>
    <w:rsid w:val="009C4ADA"/>
    <w:rsid w:val="009C5438"/>
    <w:rsid w:val="009C64BE"/>
    <w:rsid w:val="009C6A32"/>
    <w:rsid w:val="009C7622"/>
    <w:rsid w:val="009C799F"/>
    <w:rsid w:val="009D4644"/>
    <w:rsid w:val="009D57B1"/>
    <w:rsid w:val="009D5D4A"/>
    <w:rsid w:val="009D6157"/>
    <w:rsid w:val="009D759A"/>
    <w:rsid w:val="009E17B8"/>
    <w:rsid w:val="009E64CF"/>
    <w:rsid w:val="009E7D34"/>
    <w:rsid w:val="009F0ED9"/>
    <w:rsid w:val="009F3839"/>
    <w:rsid w:val="009F4571"/>
    <w:rsid w:val="009F4F1A"/>
    <w:rsid w:val="009F5825"/>
    <w:rsid w:val="009F5D28"/>
    <w:rsid w:val="009F78D2"/>
    <w:rsid w:val="00A00FF3"/>
    <w:rsid w:val="00A045EC"/>
    <w:rsid w:val="00A05560"/>
    <w:rsid w:val="00A05955"/>
    <w:rsid w:val="00A05A24"/>
    <w:rsid w:val="00A11170"/>
    <w:rsid w:val="00A24317"/>
    <w:rsid w:val="00A24572"/>
    <w:rsid w:val="00A317B0"/>
    <w:rsid w:val="00A340AE"/>
    <w:rsid w:val="00A4029D"/>
    <w:rsid w:val="00A41125"/>
    <w:rsid w:val="00A41968"/>
    <w:rsid w:val="00A442CF"/>
    <w:rsid w:val="00A44781"/>
    <w:rsid w:val="00A46384"/>
    <w:rsid w:val="00A466E4"/>
    <w:rsid w:val="00A52264"/>
    <w:rsid w:val="00A5740A"/>
    <w:rsid w:val="00A601EC"/>
    <w:rsid w:val="00A62741"/>
    <w:rsid w:val="00A638E2"/>
    <w:rsid w:val="00A639C3"/>
    <w:rsid w:val="00A6508C"/>
    <w:rsid w:val="00A6789C"/>
    <w:rsid w:val="00A67E0E"/>
    <w:rsid w:val="00A67FDF"/>
    <w:rsid w:val="00A71CD2"/>
    <w:rsid w:val="00A74072"/>
    <w:rsid w:val="00A751F1"/>
    <w:rsid w:val="00A7644D"/>
    <w:rsid w:val="00A8003A"/>
    <w:rsid w:val="00A80913"/>
    <w:rsid w:val="00A826F5"/>
    <w:rsid w:val="00A85952"/>
    <w:rsid w:val="00A865CD"/>
    <w:rsid w:val="00A90EE4"/>
    <w:rsid w:val="00A9189F"/>
    <w:rsid w:val="00A92B3B"/>
    <w:rsid w:val="00A92C5B"/>
    <w:rsid w:val="00A92EE6"/>
    <w:rsid w:val="00A9797B"/>
    <w:rsid w:val="00AA0139"/>
    <w:rsid w:val="00AA2F7C"/>
    <w:rsid w:val="00AA317A"/>
    <w:rsid w:val="00AA5C07"/>
    <w:rsid w:val="00AA5FEF"/>
    <w:rsid w:val="00AA6B61"/>
    <w:rsid w:val="00AA6F4D"/>
    <w:rsid w:val="00AA7D78"/>
    <w:rsid w:val="00AB1568"/>
    <w:rsid w:val="00AB1655"/>
    <w:rsid w:val="00AC48CD"/>
    <w:rsid w:val="00AC4A64"/>
    <w:rsid w:val="00AC5D87"/>
    <w:rsid w:val="00AD589E"/>
    <w:rsid w:val="00AD5AD3"/>
    <w:rsid w:val="00ADA5D2"/>
    <w:rsid w:val="00AE02EB"/>
    <w:rsid w:val="00AE19DD"/>
    <w:rsid w:val="00AE1B1C"/>
    <w:rsid w:val="00AE2A22"/>
    <w:rsid w:val="00AE5284"/>
    <w:rsid w:val="00AE7438"/>
    <w:rsid w:val="00AF4F04"/>
    <w:rsid w:val="00AF5C9A"/>
    <w:rsid w:val="00B0159A"/>
    <w:rsid w:val="00B02908"/>
    <w:rsid w:val="00B10349"/>
    <w:rsid w:val="00B10A84"/>
    <w:rsid w:val="00B11069"/>
    <w:rsid w:val="00B1129C"/>
    <w:rsid w:val="00B12F7A"/>
    <w:rsid w:val="00B15299"/>
    <w:rsid w:val="00B162A5"/>
    <w:rsid w:val="00B17D33"/>
    <w:rsid w:val="00B22572"/>
    <w:rsid w:val="00B24510"/>
    <w:rsid w:val="00B32D78"/>
    <w:rsid w:val="00B36DC4"/>
    <w:rsid w:val="00B40B1B"/>
    <w:rsid w:val="00B44D80"/>
    <w:rsid w:val="00B51B1C"/>
    <w:rsid w:val="00B5364D"/>
    <w:rsid w:val="00B6090F"/>
    <w:rsid w:val="00B62AD3"/>
    <w:rsid w:val="00B63F0D"/>
    <w:rsid w:val="00B668B0"/>
    <w:rsid w:val="00B67071"/>
    <w:rsid w:val="00B67ECD"/>
    <w:rsid w:val="00B7585E"/>
    <w:rsid w:val="00B821E2"/>
    <w:rsid w:val="00B825D7"/>
    <w:rsid w:val="00B85171"/>
    <w:rsid w:val="00B96F53"/>
    <w:rsid w:val="00BA1D9F"/>
    <w:rsid w:val="00BA2990"/>
    <w:rsid w:val="00BA367B"/>
    <w:rsid w:val="00BA3D08"/>
    <w:rsid w:val="00BA66A9"/>
    <w:rsid w:val="00BB06E1"/>
    <w:rsid w:val="00BB212B"/>
    <w:rsid w:val="00BB3CF1"/>
    <w:rsid w:val="00BB41DC"/>
    <w:rsid w:val="00BB647E"/>
    <w:rsid w:val="00BB749B"/>
    <w:rsid w:val="00BC2C5E"/>
    <w:rsid w:val="00BC3B14"/>
    <w:rsid w:val="00BC3B9F"/>
    <w:rsid w:val="00BD1E53"/>
    <w:rsid w:val="00BD2133"/>
    <w:rsid w:val="00BD30D5"/>
    <w:rsid w:val="00BD4D88"/>
    <w:rsid w:val="00BD6CFA"/>
    <w:rsid w:val="00BE1A18"/>
    <w:rsid w:val="00BE3EAE"/>
    <w:rsid w:val="00BE475F"/>
    <w:rsid w:val="00BE7642"/>
    <w:rsid w:val="00BE7C69"/>
    <w:rsid w:val="00BF00E8"/>
    <w:rsid w:val="00BF2632"/>
    <w:rsid w:val="00BF4F9E"/>
    <w:rsid w:val="00C05C3E"/>
    <w:rsid w:val="00C05FD9"/>
    <w:rsid w:val="00C0677A"/>
    <w:rsid w:val="00C111EF"/>
    <w:rsid w:val="00C141A6"/>
    <w:rsid w:val="00C151D4"/>
    <w:rsid w:val="00C179B1"/>
    <w:rsid w:val="00C21FC8"/>
    <w:rsid w:val="00C342FB"/>
    <w:rsid w:val="00C34C8B"/>
    <w:rsid w:val="00C36EBD"/>
    <w:rsid w:val="00C40FFE"/>
    <w:rsid w:val="00C430C6"/>
    <w:rsid w:val="00C46430"/>
    <w:rsid w:val="00C50069"/>
    <w:rsid w:val="00C50EF8"/>
    <w:rsid w:val="00C51500"/>
    <w:rsid w:val="00C53430"/>
    <w:rsid w:val="00C55CE1"/>
    <w:rsid w:val="00C56860"/>
    <w:rsid w:val="00C56D09"/>
    <w:rsid w:val="00C63BF4"/>
    <w:rsid w:val="00C65742"/>
    <w:rsid w:val="00C72264"/>
    <w:rsid w:val="00C767AB"/>
    <w:rsid w:val="00C774EC"/>
    <w:rsid w:val="00C81EA5"/>
    <w:rsid w:val="00C82C83"/>
    <w:rsid w:val="00C83842"/>
    <w:rsid w:val="00C85A98"/>
    <w:rsid w:val="00C86501"/>
    <w:rsid w:val="00C9096C"/>
    <w:rsid w:val="00C90D5B"/>
    <w:rsid w:val="00C9258A"/>
    <w:rsid w:val="00C94D49"/>
    <w:rsid w:val="00CA0651"/>
    <w:rsid w:val="00CA1498"/>
    <w:rsid w:val="00CA5B0D"/>
    <w:rsid w:val="00CA5F0C"/>
    <w:rsid w:val="00CA6465"/>
    <w:rsid w:val="00CA6AF8"/>
    <w:rsid w:val="00CA7A77"/>
    <w:rsid w:val="00CA7FF9"/>
    <w:rsid w:val="00CC0245"/>
    <w:rsid w:val="00CC4325"/>
    <w:rsid w:val="00CD1599"/>
    <w:rsid w:val="00CD1DD5"/>
    <w:rsid w:val="00CD28A8"/>
    <w:rsid w:val="00CD49D4"/>
    <w:rsid w:val="00CD4ACA"/>
    <w:rsid w:val="00CE07A1"/>
    <w:rsid w:val="00CE0B15"/>
    <w:rsid w:val="00CE12EF"/>
    <w:rsid w:val="00CE2310"/>
    <w:rsid w:val="00CE2A48"/>
    <w:rsid w:val="00CE711B"/>
    <w:rsid w:val="00CE7A37"/>
    <w:rsid w:val="00CF107F"/>
    <w:rsid w:val="00CF1E58"/>
    <w:rsid w:val="00CF460D"/>
    <w:rsid w:val="00CF64C6"/>
    <w:rsid w:val="00D047BF"/>
    <w:rsid w:val="00D15B86"/>
    <w:rsid w:val="00D16AD6"/>
    <w:rsid w:val="00D173C6"/>
    <w:rsid w:val="00D1779A"/>
    <w:rsid w:val="00D2010A"/>
    <w:rsid w:val="00D2738C"/>
    <w:rsid w:val="00D3595B"/>
    <w:rsid w:val="00D43FB1"/>
    <w:rsid w:val="00D45F5D"/>
    <w:rsid w:val="00D463DC"/>
    <w:rsid w:val="00D5304D"/>
    <w:rsid w:val="00D53E11"/>
    <w:rsid w:val="00D547BD"/>
    <w:rsid w:val="00D55898"/>
    <w:rsid w:val="00D559A2"/>
    <w:rsid w:val="00D55BB9"/>
    <w:rsid w:val="00D567D6"/>
    <w:rsid w:val="00D56B98"/>
    <w:rsid w:val="00D57364"/>
    <w:rsid w:val="00D602C2"/>
    <w:rsid w:val="00D61079"/>
    <w:rsid w:val="00D61690"/>
    <w:rsid w:val="00D61E88"/>
    <w:rsid w:val="00D620BE"/>
    <w:rsid w:val="00D623F0"/>
    <w:rsid w:val="00D63CCB"/>
    <w:rsid w:val="00D65AD6"/>
    <w:rsid w:val="00D667AF"/>
    <w:rsid w:val="00D66905"/>
    <w:rsid w:val="00D708FB"/>
    <w:rsid w:val="00D73A33"/>
    <w:rsid w:val="00D75764"/>
    <w:rsid w:val="00D77253"/>
    <w:rsid w:val="00D80934"/>
    <w:rsid w:val="00D84788"/>
    <w:rsid w:val="00D903DC"/>
    <w:rsid w:val="00D90DD5"/>
    <w:rsid w:val="00D94793"/>
    <w:rsid w:val="00D97CFA"/>
    <w:rsid w:val="00DA0183"/>
    <w:rsid w:val="00DA240D"/>
    <w:rsid w:val="00DA6137"/>
    <w:rsid w:val="00DA73D9"/>
    <w:rsid w:val="00DB3157"/>
    <w:rsid w:val="00DB7464"/>
    <w:rsid w:val="00DC0555"/>
    <w:rsid w:val="00DC2FD9"/>
    <w:rsid w:val="00DC4B24"/>
    <w:rsid w:val="00DC5F60"/>
    <w:rsid w:val="00DC7C7F"/>
    <w:rsid w:val="00DD4263"/>
    <w:rsid w:val="00DD7640"/>
    <w:rsid w:val="00DE2F79"/>
    <w:rsid w:val="00DE3956"/>
    <w:rsid w:val="00DE3F82"/>
    <w:rsid w:val="00DE4BE0"/>
    <w:rsid w:val="00DE50EF"/>
    <w:rsid w:val="00DF034A"/>
    <w:rsid w:val="00DF11AC"/>
    <w:rsid w:val="00DF2ACE"/>
    <w:rsid w:val="00DF3845"/>
    <w:rsid w:val="00DF3F1A"/>
    <w:rsid w:val="00DF562E"/>
    <w:rsid w:val="00DF7559"/>
    <w:rsid w:val="00E02A3C"/>
    <w:rsid w:val="00E02BF9"/>
    <w:rsid w:val="00E06541"/>
    <w:rsid w:val="00E06666"/>
    <w:rsid w:val="00E079A7"/>
    <w:rsid w:val="00E11424"/>
    <w:rsid w:val="00E135C8"/>
    <w:rsid w:val="00E162C1"/>
    <w:rsid w:val="00E24C25"/>
    <w:rsid w:val="00E24CEF"/>
    <w:rsid w:val="00E26C2C"/>
    <w:rsid w:val="00E27467"/>
    <w:rsid w:val="00E27552"/>
    <w:rsid w:val="00E279F7"/>
    <w:rsid w:val="00E303DA"/>
    <w:rsid w:val="00E4011A"/>
    <w:rsid w:val="00E42173"/>
    <w:rsid w:val="00E51311"/>
    <w:rsid w:val="00E521D7"/>
    <w:rsid w:val="00E52BEA"/>
    <w:rsid w:val="00E52D8B"/>
    <w:rsid w:val="00E55B66"/>
    <w:rsid w:val="00E57348"/>
    <w:rsid w:val="00E614B5"/>
    <w:rsid w:val="00E61A92"/>
    <w:rsid w:val="00E64FBC"/>
    <w:rsid w:val="00E650C7"/>
    <w:rsid w:val="00E6633A"/>
    <w:rsid w:val="00E72CA0"/>
    <w:rsid w:val="00E7710E"/>
    <w:rsid w:val="00E83CEB"/>
    <w:rsid w:val="00E83EB8"/>
    <w:rsid w:val="00E84B8B"/>
    <w:rsid w:val="00E85912"/>
    <w:rsid w:val="00E90E5B"/>
    <w:rsid w:val="00E914D2"/>
    <w:rsid w:val="00E94F25"/>
    <w:rsid w:val="00E9717B"/>
    <w:rsid w:val="00E9769D"/>
    <w:rsid w:val="00E9771C"/>
    <w:rsid w:val="00EA6460"/>
    <w:rsid w:val="00EB1237"/>
    <w:rsid w:val="00EB1A7F"/>
    <w:rsid w:val="00EB3C10"/>
    <w:rsid w:val="00EB4A32"/>
    <w:rsid w:val="00EB5E57"/>
    <w:rsid w:val="00EB6321"/>
    <w:rsid w:val="00EB672D"/>
    <w:rsid w:val="00EC3412"/>
    <w:rsid w:val="00EC424C"/>
    <w:rsid w:val="00EC6BFE"/>
    <w:rsid w:val="00EC79B9"/>
    <w:rsid w:val="00ED4F75"/>
    <w:rsid w:val="00ED54EA"/>
    <w:rsid w:val="00ED658D"/>
    <w:rsid w:val="00ED6783"/>
    <w:rsid w:val="00EE31EA"/>
    <w:rsid w:val="00EE53ED"/>
    <w:rsid w:val="00EE585A"/>
    <w:rsid w:val="00EE5D66"/>
    <w:rsid w:val="00EE5DD8"/>
    <w:rsid w:val="00EE6A5B"/>
    <w:rsid w:val="00EF3A8F"/>
    <w:rsid w:val="00EF6E3E"/>
    <w:rsid w:val="00F0162C"/>
    <w:rsid w:val="00F03D91"/>
    <w:rsid w:val="00F05F99"/>
    <w:rsid w:val="00F06700"/>
    <w:rsid w:val="00F10162"/>
    <w:rsid w:val="00F129D3"/>
    <w:rsid w:val="00F1456F"/>
    <w:rsid w:val="00F14648"/>
    <w:rsid w:val="00F152A2"/>
    <w:rsid w:val="00F15986"/>
    <w:rsid w:val="00F2008D"/>
    <w:rsid w:val="00F23B3B"/>
    <w:rsid w:val="00F272CA"/>
    <w:rsid w:val="00F310D1"/>
    <w:rsid w:val="00F4179D"/>
    <w:rsid w:val="00F43424"/>
    <w:rsid w:val="00F438BA"/>
    <w:rsid w:val="00F448BF"/>
    <w:rsid w:val="00F4540C"/>
    <w:rsid w:val="00F45B9E"/>
    <w:rsid w:val="00F6257D"/>
    <w:rsid w:val="00F63668"/>
    <w:rsid w:val="00F6671D"/>
    <w:rsid w:val="00F66928"/>
    <w:rsid w:val="00F72477"/>
    <w:rsid w:val="00F74F32"/>
    <w:rsid w:val="00F75445"/>
    <w:rsid w:val="00F75BFA"/>
    <w:rsid w:val="00F77051"/>
    <w:rsid w:val="00F82953"/>
    <w:rsid w:val="00F8583C"/>
    <w:rsid w:val="00F866E4"/>
    <w:rsid w:val="00F925D1"/>
    <w:rsid w:val="00F9321A"/>
    <w:rsid w:val="00F93C4C"/>
    <w:rsid w:val="00F93E04"/>
    <w:rsid w:val="00F95A3A"/>
    <w:rsid w:val="00FB295D"/>
    <w:rsid w:val="00FB374C"/>
    <w:rsid w:val="00FC7784"/>
    <w:rsid w:val="00FC7FAC"/>
    <w:rsid w:val="00FD5073"/>
    <w:rsid w:val="00FD5512"/>
    <w:rsid w:val="00FD6480"/>
    <w:rsid w:val="00FE181A"/>
    <w:rsid w:val="00FE2FCD"/>
    <w:rsid w:val="00FE3359"/>
    <w:rsid w:val="00FE4ECE"/>
    <w:rsid w:val="00FE5E4F"/>
    <w:rsid w:val="00FF20A4"/>
    <w:rsid w:val="00FF2552"/>
    <w:rsid w:val="00FF271B"/>
    <w:rsid w:val="00FF446C"/>
    <w:rsid w:val="00FF490D"/>
    <w:rsid w:val="00FF51A6"/>
    <w:rsid w:val="00FF700A"/>
    <w:rsid w:val="00FF713B"/>
    <w:rsid w:val="06CBE78D"/>
    <w:rsid w:val="07076DDE"/>
    <w:rsid w:val="0AE43EA2"/>
    <w:rsid w:val="0E1011AF"/>
    <w:rsid w:val="1E7BA39D"/>
    <w:rsid w:val="274BA34C"/>
    <w:rsid w:val="36F1C494"/>
    <w:rsid w:val="37B06591"/>
    <w:rsid w:val="3A3533A8"/>
    <w:rsid w:val="3AF77BBD"/>
    <w:rsid w:val="3B1E6334"/>
    <w:rsid w:val="3D72FB5C"/>
    <w:rsid w:val="438604EB"/>
    <w:rsid w:val="49831B10"/>
    <w:rsid w:val="511C1CAD"/>
    <w:rsid w:val="5254C481"/>
    <w:rsid w:val="54F4C472"/>
    <w:rsid w:val="554945FB"/>
    <w:rsid w:val="5CC85B99"/>
    <w:rsid w:val="5D0CB3F6"/>
    <w:rsid w:val="65908419"/>
    <w:rsid w:val="75A092A7"/>
    <w:rsid w:val="7BA9529A"/>
    <w:rsid w:val="7EEB5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B0707E"/>
  <w15:docId w15:val="{B8202B2B-A15E-4B12-8938-2F4514A9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paragraph" w:customStyle="1" w:styleId="Pa7">
    <w:name w:val="Pa7"/>
    <w:basedOn w:val="Normal"/>
    <w:uiPriority w:val="99"/>
    <w:rsid w:val="00EC79B9"/>
    <w:pPr>
      <w:autoSpaceDE w:val="0"/>
      <w:autoSpaceDN w:val="0"/>
      <w:spacing w:line="221" w:lineRule="atLeast"/>
    </w:pPr>
    <w:rPr>
      <w:rFonts w:ascii="Arial MT Std Light" w:eastAsiaTheme="minorHAnsi" w:hAnsi="Arial MT Std Light"/>
      <w:sz w:val="24"/>
      <w:szCs w:val="24"/>
      <w:lang w:eastAsia="en-US"/>
    </w:rPr>
  </w:style>
  <w:style w:type="character" w:customStyle="1" w:styleId="A8">
    <w:name w:val="A8"/>
    <w:basedOn w:val="DefaultParagraphFont"/>
    <w:uiPriority w:val="99"/>
    <w:rsid w:val="00EC79B9"/>
    <w:rPr>
      <w:rFonts w:ascii="Aileron Light" w:hAnsi="Aileron Light" w:hint="default"/>
      <w:color w:val="000000"/>
    </w:rPr>
  </w:style>
  <w:style w:type="paragraph" w:customStyle="1" w:styleId="paragraph">
    <w:name w:val="paragraph"/>
    <w:basedOn w:val="Normal"/>
    <w:rsid w:val="00D63CCB"/>
    <w:rPr>
      <w:rFonts w:ascii="Times New Roman" w:hAnsi="Times New Roman"/>
      <w:sz w:val="24"/>
      <w:szCs w:val="24"/>
    </w:rPr>
  </w:style>
  <w:style w:type="character" w:customStyle="1" w:styleId="normaltextrun1">
    <w:name w:val="normaltextrun1"/>
    <w:basedOn w:val="DefaultParagraphFont"/>
    <w:rsid w:val="00D63CCB"/>
  </w:style>
  <w:style w:type="character" w:customStyle="1" w:styleId="eop">
    <w:name w:val="eop"/>
    <w:basedOn w:val="DefaultParagraphFont"/>
    <w:rsid w:val="00D63CCB"/>
  </w:style>
  <w:style w:type="paragraph" w:styleId="EndnoteText">
    <w:name w:val="endnote text"/>
    <w:basedOn w:val="Normal"/>
    <w:link w:val="EndnoteTextChar"/>
    <w:uiPriority w:val="99"/>
    <w:semiHidden/>
    <w:unhideWhenUsed/>
    <w:rsid w:val="000F0C2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0F0C21"/>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0F0C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7943952">
      <w:bodyDiv w:val="1"/>
      <w:marLeft w:val="0"/>
      <w:marRight w:val="0"/>
      <w:marTop w:val="0"/>
      <w:marBottom w:val="0"/>
      <w:divBdr>
        <w:top w:val="none" w:sz="0" w:space="0" w:color="auto"/>
        <w:left w:val="none" w:sz="0" w:space="0" w:color="auto"/>
        <w:bottom w:val="none" w:sz="0" w:space="0" w:color="auto"/>
        <w:right w:val="none" w:sz="0" w:space="0" w:color="auto"/>
      </w:divBdr>
    </w:div>
    <w:div w:id="392776938">
      <w:bodyDiv w:val="1"/>
      <w:marLeft w:val="0"/>
      <w:marRight w:val="0"/>
      <w:marTop w:val="0"/>
      <w:marBottom w:val="0"/>
      <w:divBdr>
        <w:top w:val="none" w:sz="0" w:space="0" w:color="auto"/>
        <w:left w:val="none" w:sz="0" w:space="0" w:color="auto"/>
        <w:bottom w:val="none" w:sz="0" w:space="0" w:color="auto"/>
        <w:right w:val="none" w:sz="0" w:space="0" w:color="auto"/>
      </w:divBdr>
    </w:div>
    <w:div w:id="465508148">
      <w:bodyDiv w:val="1"/>
      <w:marLeft w:val="0"/>
      <w:marRight w:val="0"/>
      <w:marTop w:val="0"/>
      <w:marBottom w:val="0"/>
      <w:divBdr>
        <w:top w:val="none" w:sz="0" w:space="0" w:color="auto"/>
        <w:left w:val="none" w:sz="0" w:space="0" w:color="auto"/>
        <w:bottom w:val="none" w:sz="0" w:space="0" w:color="auto"/>
        <w:right w:val="none" w:sz="0" w:space="0" w:color="auto"/>
      </w:divBdr>
    </w:div>
    <w:div w:id="691494486">
      <w:bodyDiv w:val="1"/>
      <w:marLeft w:val="0"/>
      <w:marRight w:val="0"/>
      <w:marTop w:val="0"/>
      <w:marBottom w:val="0"/>
      <w:divBdr>
        <w:top w:val="none" w:sz="0" w:space="0" w:color="auto"/>
        <w:left w:val="none" w:sz="0" w:space="0" w:color="auto"/>
        <w:bottom w:val="none" w:sz="0" w:space="0" w:color="auto"/>
        <w:right w:val="none" w:sz="0" w:space="0" w:color="auto"/>
      </w:divBdr>
    </w:div>
    <w:div w:id="1188325219">
      <w:bodyDiv w:val="1"/>
      <w:marLeft w:val="0"/>
      <w:marRight w:val="0"/>
      <w:marTop w:val="0"/>
      <w:marBottom w:val="0"/>
      <w:divBdr>
        <w:top w:val="none" w:sz="0" w:space="0" w:color="auto"/>
        <w:left w:val="none" w:sz="0" w:space="0" w:color="auto"/>
        <w:bottom w:val="none" w:sz="0" w:space="0" w:color="auto"/>
        <w:right w:val="none" w:sz="0" w:space="0" w:color="auto"/>
      </w:divBdr>
    </w:div>
    <w:div w:id="1258248615">
      <w:bodyDiv w:val="1"/>
      <w:marLeft w:val="0"/>
      <w:marRight w:val="0"/>
      <w:marTop w:val="0"/>
      <w:marBottom w:val="0"/>
      <w:divBdr>
        <w:top w:val="none" w:sz="0" w:space="0" w:color="auto"/>
        <w:left w:val="none" w:sz="0" w:space="0" w:color="auto"/>
        <w:bottom w:val="none" w:sz="0" w:space="0" w:color="auto"/>
        <w:right w:val="none" w:sz="0" w:space="0" w:color="auto"/>
      </w:divBdr>
      <w:divsChild>
        <w:div w:id="288630118">
          <w:marLeft w:val="0"/>
          <w:marRight w:val="0"/>
          <w:marTop w:val="0"/>
          <w:marBottom w:val="0"/>
          <w:divBdr>
            <w:top w:val="none" w:sz="0" w:space="0" w:color="auto"/>
            <w:left w:val="none" w:sz="0" w:space="0" w:color="auto"/>
            <w:bottom w:val="none" w:sz="0" w:space="0" w:color="auto"/>
            <w:right w:val="none" w:sz="0" w:space="0" w:color="auto"/>
          </w:divBdr>
          <w:divsChild>
            <w:div w:id="330454159">
              <w:marLeft w:val="0"/>
              <w:marRight w:val="0"/>
              <w:marTop w:val="0"/>
              <w:marBottom w:val="0"/>
              <w:divBdr>
                <w:top w:val="none" w:sz="0" w:space="0" w:color="auto"/>
                <w:left w:val="none" w:sz="0" w:space="0" w:color="auto"/>
                <w:bottom w:val="none" w:sz="0" w:space="0" w:color="auto"/>
                <w:right w:val="none" w:sz="0" w:space="0" w:color="auto"/>
              </w:divBdr>
              <w:divsChild>
                <w:div w:id="1486698964">
                  <w:marLeft w:val="0"/>
                  <w:marRight w:val="0"/>
                  <w:marTop w:val="0"/>
                  <w:marBottom w:val="0"/>
                  <w:divBdr>
                    <w:top w:val="none" w:sz="0" w:space="0" w:color="auto"/>
                    <w:left w:val="none" w:sz="0" w:space="0" w:color="auto"/>
                    <w:bottom w:val="none" w:sz="0" w:space="0" w:color="auto"/>
                    <w:right w:val="none" w:sz="0" w:space="0" w:color="auto"/>
                  </w:divBdr>
                  <w:divsChild>
                    <w:div w:id="431555610">
                      <w:marLeft w:val="0"/>
                      <w:marRight w:val="0"/>
                      <w:marTop w:val="0"/>
                      <w:marBottom w:val="0"/>
                      <w:divBdr>
                        <w:top w:val="none" w:sz="0" w:space="0" w:color="auto"/>
                        <w:left w:val="none" w:sz="0" w:space="0" w:color="auto"/>
                        <w:bottom w:val="none" w:sz="0" w:space="0" w:color="auto"/>
                        <w:right w:val="none" w:sz="0" w:space="0" w:color="auto"/>
                      </w:divBdr>
                      <w:divsChild>
                        <w:div w:id="1767581669">
                          <w:marLeft w:val="0"/>
                          <w:marRight w:val="0"/>
                          <w:marTop w:val="0"/>
                          <w:marBottom w:val="0"/>
                          <w:divBdr>
                            <w:top w:val="none" w:sz="0" w:space="0" w:color="auto"/>
                            <w:left w:val="none" w:sz="0" w:space="0" w:color="auto"/>
                            <w:bottom w:val="none" w:sz="0" w:space="0" w:color="auto"/>
                            <w:right w:val="none" w:sz="0" w:space="0" w:color="auto"/>
                          </w:divBdr>
                          <w:divsChild>
                            <w:div w:id="94252645">
                              <w:marLeft w:val="0"/>
                              <w:marRight w:val="0"/>
                              <w:marTop w:val="0"/>
                              <w:marBottom w:val="0"/>
                              <w:divBdr>
                                <w:top w:val="none" w:sz="0" w:space="0" w:color="auto"/>
                                <w:left w:val="none" w:sz="0" w:space="0" w:color="auto"/>
                                <w:bottom w:val="none" w:sz="0" w:space="0" w:color="auto"/>
                                <w:right w:val="none" w:sz="0" w:space="0" w:color="auto"/>
                              </w:divBdr>
                              <w:divsChild>
                                <w:div w:id="518088471">
                                  <w:marLeft w:val="0"/>
                                  <w:marRight w:val="0"/>
                                  <w:marTop w:val="0"/>
                                  <w:marBottom w:val="0"/>
                                  <w:divBdr>
                                    <w:top w:val="none" w:sz="0" w:space="0" w:color="auto"/>
                                    <w:left w:val="none" w:sz="0" w:space="0" w:color="auto"/>
                                    <w:bottom w:val="none" w:sz="0" w:space="0" w:color="auto"/>
                                    <w:right w:val="none" w:sz="0" w:space="0" w:color="auto"/>
                                  </w:divBdr>
                                  <w:divsChild>
                                    <w:div w:id="1403675172">
                                      <w:marLeft w:val="0"/>
                                      <w:marRight w:val="0"/>
                                      <w:marTop w:val="0"/>
                                      <w:marBottom w:val="0"/>
                                      <w:divBdr>
                                        <w:top w:val="none" w:sz="0" w:space="0" w:color="auto"/>
                                        <w:left w:val="none" w:sz="0" w:space="0" w:color="auto"/>
                                        <w:bottom w:val="none" w:sz="0" w:space="0" w:color="auto"/>
                                        <w:right w:val="none" w:sz="0" w:space="0" w:color="auto"/>
                                      </w:divBdr>
                                      <w:divsChild>
                                        <w:div w:id="920680622">
                                          <w:marLeft w:val="0"/>
                                          <w:marRight w:val="0"/>
                                          <w:marTop w:val="0"/>
                                          <w:marBottom w:val="0"/>
                                          <w:divBdr>
                                            <w:top w:val="none" w:sz="0" w:space="0" w:color="auto"/>
                                            <w:left w:val="none" w:sz="0" w:space="0" w:color="auto"/>
                                            <w:bottom w:val="none" w:sz="0" w:space="0" w:color="auto"/>
                                            <w:right w:val="none" w:sz="0" w:space="0" w:color="auto"/>
                                          </w:divBdr>
                                          <w:divsChild>
                                            <w:div w:id="1030912427">
                                              <w:marLeft w:val="0"/>
                                              <w:marRight w:val="0"/>
                                              <w:marTop w:val="0"/>
                                              <w:marBottom w:val="0"/>
                                              <w:divBdr>
                                                <w:top w:val="none" w:sz="0" w:space="0" w:color="auto"/>
                                                <w:left w:val="none" w:sz="0" w:space="0" w:color="auto"/>
                                                <w:bottom w:val="none" w:sz="0" w:space="0" w:color="auto"/>
                                                <w:right w:val="none" w:sz="0" w:space="0" w:color="auto"/>
                                              </w:divBdr>
                                              <w:divsChild>
                                                <w:div w:id="828444501">
                                                  <w:marLeft w:val="0"/>
                                                  <w:marRight w:val="0"/>
                                                  <w:marTop w:val="0"/>
                                                  <w:marBottom w:val="0"/>
                                                  <w:divBdr>
                                                    <w:top w:val="none" w:sz="0" w:space="0" w:color="auto"/>
                                                    <w:left w:val="none" w:sz="0" w:space="0" w:color="auto"/>
                                                    <w:bottom w:val="none" w:sz="0" w:space="0" w:color="auto"/>
                                                    <w:right w:val="none" w:sz="0" w:space="0" w:color="auto"/>
                                                  </w:divBdr>
                                                  <w:divsChild>
                                                    <w:div w:id="355273586">
                                                      <w:marLeft w:val="0"/>
                                                      <w:marRight w:val="0"/>
                                                      <w:marTop w:val="0"/>
                                                      <w:marBottom w:val="0"/>
                                                      <w:divBdr>
                                                        <w:top w:val="single" w:sz="6" w:space="0" w:color="ABABAB"/>
                                                        <w:left w:val="single" w:sz="6" w:space="0" w:color="ABABAB"/>
                                                        <w:bottom w:val="none" w:sz="0" w:space="0" w:color="auto"/>
                                                        <w:right w:val="single" w:sz="6" w:space="0" w:color="ABABAB"/>
                                                      </w:divBdr>
                                                      <w:divsChild>
                                                        <w:div w:id="1515874902">
                                                          <w:marLeft w:val="0"/>
                                                          <w:marRight w:val="0"/>
                                                          <w:marTop w:val="0"/>
                                                          <w:marBottom w:val="0"/>
                                                          <w:divBdr>
                                                            <w:top w:val="none" w:sz="0" w:space="0" w:color="auto"/>
                                                            <w:left w:val="none" w:sz="0" w:space="0" w:color="auto"/>
                                                            <w:bottom w:val="none" w:sz="0" w:space="0" w:color="auto"/>
                                                            <w:right w:val="none" w:sz="0" w:space="0" w:color="auto"/>
                                                          </w:divBdr>
                                                          <w:divsChild>
                                                            <w:div w:id="624237956">
                                                              <w:marLeft w:val="0"/>
                                                              <w:marRight w:val="0"/>
                                                              <w:marTop w:val="0"/>
                                                              <w:marBottom w:val="0"/>
                                                              <w:divBdr>
                                                                <w:top w:val="none" w:sz="0" w:space="0" w:color="auto"/>
                                                                <w:left w:val="none" w:sz="0" w:space="0" w:color="auto"/>
                                                                <w:bottom w:val="none" w:sz="0" w:space="0" w:color="auto"/>
                                                                <w:right w:val="none" w:sz="0" w:space="0" w:color="auto"/>
                                                              </w:divBdr>
                                                              <w:divsChild>
                                                                <w:div w:id="1447385105">
                                                                  <w:marLeft w:val="0"/>
                                                                  <w:marRight w:val="0"/>
                                                                  <w:marTop w:val="0"/>
                                                                  <w:marBottom w:val="0"/>
                                                                  <w:divBdr>
                                                                    <w:top w:val="none" w:sz="0" w:space="0" w:color="auto"/>
                                                                    <w:left w:val="none" w:sz="0" w:space="0" w:color="auto"/>
                                                                    <w:bottom w:val="none" w:sz="0" w:space="0" w:color="auto"/>
                                                                    <w:right w:val="none" w:sz="0" w:space="0" w:color="auto"/>
                                                                  </w:divBdr>
                                                                  <w:divsChild>
                                                                    <w:div w:id="1773746432">
                                                                      <w:marLeft w:val="0"/>
                                                                      <w:marRight w:val="0"/>
                                                                      <w:marTop w:val="0"/>
                                                                      <w:marBottom w:val="0"/>
                                                                      <w:divBdr>
                                                                        <w:top w:val="none" w:sz="0" w:space="0" w:color="auto"/>
                                                                        <w:left w:val="none" w:sz="0" w:space="0" w:color="auto"/>
                                                                        <w:bottom w:val="none" w:sz="0" w:space="0" w:color="auto"/>
                                                                        <w:right w:val="none" w:sz="0" w:space="0" w:color="auto"/>
                                                                      </w:divBdr>
                                                                      <w:divsChild>
                                                                        <w:div w:id="1670140156">
                                                                          <w:marLeft w:val="0"/>
                                                                          <w:marRight w:val="0"/>
                                                                          <w:marTop w:val="0"/>
                                                                          <w:marBottom w:val="0"/>
                                                                          <w:divBdr>
                                                                            <w:top w:val="none" w:sz="0" w:space="0" w:color="auto"/>
                                                                            <w:left w:val="none" w:sz="0" w:space="0" w:color="auto"/>
                                                                            <w:bottom w:val="none" w:sz="0" w:space="0" w:color="auto"/>
                                                                            <w:right w:val="none" w:sz="0" w:space="0" w:color="auto"/>
                                                                          </w:divBdr>
                                                                          <w:divsChild>
                                                                            <w:div w:id="10737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425881805">
      <w:bodyDiv w:val="1"/>
      <w:marLeft w:val="0"/>
      <w:marRight w:val="0"/>
      <w:marTop w:val="0"/>
      <w:marBottom w:val="0"/>
      <w:divBdr>
        <w:top w:val="none" w:sz="0" w:space="0" w:color="auto"/>
        <w:left w:val="none" w:sz="0" w:space="0" w:color="auto"/>
        <w:bottom w:val="none" w:sz="0" w:space="0" w:color="auto"/>
        <w:right w:val="none" w:sz="0" w:space="0" w:color="auto"/>
      </w:divBdr>
    </w:div>
    <w:div w:id="1745641817">
      <w:bodyDiv w:val="1"/>
      <w:marLeft w:val="0"/>
      <w:marRight w:val="0"/>
      <w:marTop w:val="0"/>
      <w:marBottom w:val="0"/>
      <w:divBdr>
        <w:top w:val="none" w:sz="0" w:space="0" w:color="auto"/>
        <w:left w:val="none" w:sz="0" w:space="0" w:color="auto"/>
        <w:bottom w:val="none" w:sz="0" w:space="0" w:color="auto"/>
        <w:right w:val="none" w:sz="0" w:space="0" w:color="auto"/>
      </w:divBdr>
    </w:div>
    <w:div w:id="202161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Narrow"/>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D1"/>
    <w:rsid w:val="0000060B"/>
    <w:rsid w:val="00056064"/>
    <w:rsid w:val="0009194C"/>
    <w:rsid w:val="00092206"/>
    <w:rsid w:val="000B6DD5"/>
    <w:rsid w:val="001039B6"/>
    <w:rsid w:val="001516EC"/>
    <w:rsid w:val="00155AD1"/>
    <w:rsid w:val="0016761F"/>
    <w:rsid w:val="00197A4E"/>
    <w:rsid w:val="001B21DA"/>
    <w:rsid w:val="001E2FCE"/>
    <w:rsid w:val="0020597C"/>
    <w:rsid w:val="0022514A"/>
    <w:rsid w:val="00282C5C"/>
    <w:rsid w:val="002C1470"/>
    <w:rsid w:val="002C14D2"/>
    <w:rsid w:val="002C55EA"/>
    <w:rsid w:val="002C6190"/>
    <w:rsid w:val="00370BFE"/>
    <w:rsid w:val="00380CB4"/>
    <w:rsid w:val="003B5869"/>
    <w:rsid w:val="003B64BD"/>
    <w:rsid w:val="004428B7"/>
    <w:rsid w:val="004A0C54"/>
    <w:rsid w:val="004B4F19"/>
    <w:rsid w:val="004C2CC9"/>
    <w:rsid w:val="004D79F3"/>
    <w:rsid w:val="004F5806"/>
    <w:rsid w:val="00507BE2"/>
    <w:rsid w:val="0051388D"/>
    <w:rsid w:val="0059639E"/>
    <w:rsid w:val="005E4EBF"/>
    <w:rsid w:val="005F5AE2"/>
    <w:rsid w:val="006058ED"/>
    <w:rsid w:val="00610CA8"/>
    <w:rsid w:val="006602D3"/>
    <w:rsid w:val="00660DE1"/>
    <w:rsid w:val="006E1574"/>
    <w:rsid w:val="006F128A"/>
    <w:rsid w:val="00730573"/>
    <w:rsid w:val="00735C25"/>
    <w:rsid w:val="0075043F"/>
    <w:rsid w:val="00760FB5"/>
    <w:rsid w:val="00774D85"/>
    <w:rsid w:val="007A183E"/>
    <w:rsid w:val="007B66AC"/>
    <w:rsid w:val="007E6988"/>
    <w:rsid w:val="007F40C7"/>
    <w:rsid w:val="00876EF5"/>
    <w:rsid w:val="008D2FF5"/>
    <w:rsid w:val="008D3A3C"/>
    <w:rsid w:val="008D3E72"/>
    <w:rsid w:val="008D4978"/>
    <w:rsid w:val="008E30D7"/>
    <w:rsid w:val="00922DB1"/>
    <w:rsid w:val="009633C5"/>
    <w:rsid w:val="0097655C"/>
    <w:rsid w:val="0098491D"/>
    <w:rsid w:val="0099416A"/>
    <w:rsid w:val="009A3927"/>
    <w:rsid w:val="009E64FA"/>
    <w:rsid w:val="009F7F6E"/>
    <w:rsid w:val="00A846C6"/>
    <w:rsid w:val="00AA09B1"/>
    <w:rsid w:val="00AB6C79"/>
    <w:rsid w:val="00B014E5"/>
    <w:rsid w:val="00B23668"/>
    <w:rsid w:val="00B611C5"/>
    <w:rsid w:val="00B65177"/>
    <w:rsid w:val="00BF483F"/>
    <w:rsid w:val="00C041E0"/>
    <w:rsid w:val="00C15B89"/>
    <w:rsid w:val="00C7667B"/>
    <w:rsid w:val="00C83F43"/>
    <w:rsid w:val="00CE4877"/>
    <w:rsid w:val="00CF6AE4"/>
    <w:rsid w:val="00D76B43"/>
    <w:rsid w:val="00DA55FB"/>
    <w:rsid w:val="00DD18CA"/>
    <w:rsid w:val="00DD4937"/>
    <w:rsid w:val="00E13A9C"/>
    <w:rsid w:val="00E34BD1"/>
    <w:rsid w:val="00E3611C"/>
    <w:rsid w:val="00E445F4"/>
    <w:rsid w:val="00E72C6B"/>
    <w:rsid w:val="00E8101E"/>
    <w:rsid w:val="00E815F8"/>
    <w:rsid w:val="00EB63D3"/>
    <w:rsid w:val="00EB7DB8"/>
    <w:rsid w:val="00EC3BD6"/>
    <w:rsid w:val="00ED0E95"/>
    <w:rsid w:val="00ED6FC2"/>
    <w:rsid w:val="00EE5946"/>
    <w:rsid w:val="00F07E8E"/>
    <w:rsid w:val="00F13843"/>
    <w:rsid w:val="00F25207"/>
    <w:rsid w:val="00F8172D"/>
    <w:rsid w:val="00FD0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5C372B467C794D98A244C807443814" ma:contentTypeVersion="0" ma:contentTypeDescription="Create a new document." ma:contentTypeScope="" ma:versionID="21a0f498c2b2e0ad76be74f544720734">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openxmlformats.org/package/2006/metadata/core-propertie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678E381B-0A6E-45E5-A5C7-DAF3F6329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B92BE35-63EB-429D-839F-793EA6F3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32589B11</Template>
  <TotalTime>0</TotalTime>
  <Pages>3</Pages>
  <Words>968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Philip.Clifford@local.gov.uk</dc:creator>
  <cp:lastModifiedBy>Amber Chandler</cp:lastModifiedBy>
  <cp:revision>3</cp:revision>
  <cp:lastPrinted>2018-09-05T13:37:00Z</cp:lastPrinted>
  <dcterms:created xsi:type="dcterms:W3CDTF">2018-11-06T16:16:00Z</dcterms:created>
  <dcterms:modified xsi:type="dcterms:W3CDTF">2018-11-09T15:24:00Z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0x0101000F5C372B467C794D98A244C807443814</vt:lpwstr>
  </property>
</Properties>
</file>